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D92D5D" w14:textId="3A3D0136" w:rsidR="009B6FDF" w:rsidRPr="00E13E56" w:rsidRDefault="006A241A">
      <w:pPr>
        <w:pStyle w:val="Heading9"/>
        <w:rPr>
          <w:rFonts w:ascii="Garamond" w:hAnsi="Garamond" w:cs="Garamond"/>
          <w:sz w:val="24"/>
          <w:szCs w:val="24"/>
          <w:lang w:val="en-CA"/>
        </w:rPr>
      </w:pPr>
      <w:r w:rsidRPr="00E13E56">
        <w:rPr>
          <w:rFonts w:ascii="Garamond" w:hAnsi="Garamond"/>
          <w:noProof/>
          <w:sz w:val="48"/>
          <w:szCs w:val="48"/>
          <w:lang w:val="en-CA" w:eastAsia="en-CA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736ED54B" wp14:editId="342AB32E">
                <wp:simplePos x="0" y="0"/>
                <wp:positionH relativeFrom="column">
                  <wp:posOffset>2265045</wp:posOffset>
                </wp:positionH>
                <wp:positionV relativeFrom="paragraph">
                  <wp:posOffset>-198755</wp:posOffset>
                </wp:positionV>
                <wp:extent cx="3912235" cy="914400"/>
                <wp:effectExtent l="0" t="0" r="0" b="0"/>
                <wp:wrapTight wrapText="bothSides">
                  <wp:wrapPolygon edited="0">
                    <wp:start x="-77" y="0"/>
                    <wp:lineTo x="-77" y="21600"/>
                    <wp:lineTo x="21677" y="21600"/>
                    <wp:lineTo x="21677" y="0"/>
                    <wp:lineTo x="-77" y="0"/>
                  </wp:wrapPolygon>
                </wp:wrapTight>
                <wp:docPr id="2114344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12235" cy="914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9C241AD" w14:textId="77777777" w:rsidR="005F2727" w:rsidRPr="00500547" w:rsidRDefault="005F2727" w:rsidP="00A04159">
                            <w:pPr>
                              <w:jc w:val="right"/>
                              <w:rPr>
                                <w:rFonts w:ascii="Garamond" w:hAnsi="Garamond" w:cs="Arial"/>
                                <w:sz w:val="24"/>
                                <w:szCs w:val="24"/>
                              </w:rPr>
                            </w:pPr>
                            <w:r w:rsidRPr="00500547">
                              <w:rPr>
                                <w:rFonts w:ascii="Garamond" w:hAnsi="Garamond" w:cs="Arial"/>
                                <w:sz w:val="24"/>
                                <w:szCs w:val="24"/>
                              </w:rPr>
                              <w:t xml:space="preserve">Department of Political Science </w:t>
                            </w:r>
                          </w:p>
                          <w:p w14:paraId="0C5E711A" w14:textId="77777777" w:rsidR="005F2727" w:rsidRPr="00500547" w:rsidRDefault="005F2727" w:rsidP="00A04159">
                            <w:pPr>
                              <w:jc w:val="right"/>
                              <w:rPr>
                                <w:rFonts w:ascii="Garamond" w:hAnsi="Garamond" w:cs="Arial"/>
                                <w:sz w:val="24"/>
                                <w:szCs w:val="24"/>
                              </w:rPr>
                            </w:pPr>
                            <w:r w:rsidRPr="00500547">
                              <w:rPr>
                                <w:rFonts w:ascii="Garamond" w:hAnsi="Garamond" w:cs="Arial"/>
                                <w:sz w:val="24"/>
                                <w:szCs w:val="24"/>
                              </w:rPr>
                              <w:t xml:space="preserve">6135 University Ave. </w:t>
                            </w:r>
                          </w:p>
                          <w:p w14:paraId="1E25B176" w14:textId="77777777" w:rsidR="005F2727" w:rsidRPr="00500547" w:rsidRDefault="005F2727" w:rsidP="00A04159">
                            <w:pPr>
                              <w:jc w:val="right"/>
                              <w:rPr>
                                <w:rFonts w:ascii="Garamond" w:hAnsi="Garamond" w:cs="Tahoma"/>
                                <w:sz w:val="24"/>
                                <w:szCs w:val="24"/>
                              </w:rPr>
                            </w:pPr>
                            <w:r w:rsidRPr="00500547">
                              <w:rPr>
                                <w:rFonts w:ascii="Garamond" w:hAnsi="Garamond" w:cs="Arial"/>
                                <w:sz w:val="24"/>
                                <w:szCs w:val="24"/>
                              </w:rPr>
                              <w:t>Halifax, Nova Scotia</w:t>
                            </w:r>
                            <w:r>
                              <w:rPr>
                                <w:rFonts w:ascii="Garamond" w:hAnsi="Garamond" w:cs="Arial"/>
                                <w:sz w:val="24"/>
                                <w:szCs w:val="24"/>
                              </w:rPr>
                              <w:t>,</w:t>
                            </w:r>
                            <w:r w:rsidRPr="00500547">
                              <w:rPr>
                                <w:rFonts w:ascii="Garamond" w:hAnsi="Garamond" w:cs="Arial"/>
                                <w:sz w:val="24"/>
                                <w:szCs w:val="24"/>
                              </w:rPr>
                              <w:t xml:space="preserve"> Canada B3H 4H6</w:t>
                            </w:r>
                            <w:r w:rsidRPr="00500547">
                              <w:rPr>
                                <w:rFonts w:ascii="Garamond" w:hAnsi="Garamond" w:cs="Tahoma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  <w:p w14:paraId="2715CC7E" w14:textId="77777777" w:rsidR="005F2727" w:rsidRPr="00500547" w:rsidRDefault="005F2727" w:rsidP="00A04159">
                            <w:pPr>
                              <w:jc w:val="right"/>
                              <w:rPr>
                                <w:rFonts w:ascii="Garamond" w:hAnsi="Garamond"/>
                                <w:sz w:val="24"/>
                                <w:szCs w:val="24"/>
                              </w:rPr>
                            </w:pPr>
                            <w:r w:rsidRPr="00500547">
                              <w:rPr>
                                <w:rFonts w:ascii="Garamond" w:hAnsi="Garamond"/>
                                <w:sz w:val="24"/>
                                <w:szCs w:val="24"/>
                              </w:rPr>
                              <w:t xml:space="preserve">Tel. ++1 (902) </w:t>
                            </w:r>
                            <w:r w:rsidR="00825F4D">
                              <w:rPr>
                                <w:rFonts w:ascii="Garamond" w:hAnsi="Garamond"/>
                                <w:sz w:val="24"/>
                                <w:szCs w:val="24"/>
                              </w:rPr>
                              <w:t>8176061</w:t>
                            </w:r>
                          </w:p>
                          <w:p w14:paraId="0A52C256" w14:textId="77777777" w:rsidR="005F2727" w:rsidRPr="00500547" w:rsidRDefault="005F2727" w:rsidP="00A04159">
                            <w:pPr>
                              <w:pStyle w:val="NormalWeb"/>
                              <w:spacing w:before="0" w:beforeAutospacing="0" w:after="0" w:afterAutospacing="0"/>
                              <w:jc w:val="right"/>
                              <w:rPr>
                                <w:rFonts w:ascii="Garamond" w:hAnsi="Garamond"/>
                                <w:lang w:val="en-CA"/>
                              </w:rPr>
                            </w:pPr>
                            <w:r w:rsidRPr="00500547">
                              <w:rPr>
                                <w:rFonts w:ascii="Garamond" w:hAnsi="Garamond"/>
                                <w:lang w:val="en-CA"/>
                              </w:rPr>
                              <w:t>Email: r.zaiotti@dal.ca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36ED54B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178.35pt;margin-top:-15.65pt;width:308.05pt;height:1in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" filled="f" stroked="f">
                <v:textbox>
                  <w:txbxContent>
                    <w:p w14:paraId="59C241AD" w14:textId="77777777" w:rsidR="005F2727" w:rsidRPr="00500547" w:rsidRDefault="005F2727" w:rsidP="00A04159">
                      <w:pPr>
                        <w:jc w:val="right"/>
                        <w:rPr>
                          <w:rFonts w:ascii="Garamond" w:hAnsi="Garamond" w:cs="Arial"/>
                          <w:sz w:val="24"/>
                          <w:szCs w:val="24"/>
                        </w:rPr>
                      </w:pPr>
                      <w:r w:rsidRPr="00500547">
                        <w:rPr>
                          <w:rFonts w:ascii="Garamond" w:hAnsi="Garamond" w:cs="Arial"/>
                          <w:sz w:val="24"/>
                          <w:szCs w:val="24"/>
                        </w:rPr>
                        <w:t xml:space="preserve">Department of Political Science </w:t>
                      </w:r>
                    </w:p>
                    <w:p w14:paraId="0C5E711A" w14:textId="77777777" w:rsidR="005F2727" w:rsidRPr="00500547" w:rsidRDefault="005F2727" w:rsidP="00A04159">
                      <w:pPr>
                        <w:jc w:val="right"/>
                        <w:rPr>
                          <w:rFonts w:ascii="Garamond" w:hAnsi="Garamond" w:cs="Arial"/>
                          <w:sz w:val="24"/>
                          <w:szCs w:val="24"/>
                        </w:rPr>
                      </w:pPr>
                      <w:r w:rsidRPr="00500547">
                        <w:rPr>
                          <w:rFonts w:ascii="Garamond" w:hAnsi="Garamond" w:cs="Arial"/>
                          <w:sz w:val="24"/>
                          <w:szCs w:val="24"/>
                        </w:rPr>
                        <w:t xml:space="preserve">6135 University Ave. </w:t>
                      </w:r>
                    </w:p>
                    <w:p w14:paraId="1E25B176" w14:textId="77777777" w:rsidR="005F2727" w:rsidRPr="00500547" w:rsidRDefault="005F2727" w:rsidP="00A04159">
                      <w:pPr>
                        <w:jc w:val="right"/>
                        <w:rPr>
                          <w:rFonts w:ascii="Garamond" w:hAnsi="Garamond" w:cs="Tahoma"/>
                          <w:sz w:val="24"/>
                          <w:szCs w:val="24"/>
                        </w:rPr>
                      </w:pPr>
                      <w:r w:rsidRPr="00500547">
                        <w:rPr>
                          <w:rFonts w:ascii="Garamond" w:hAnsi="Garamond" w:cs="Arial"/>
                          <w:sz w:val="24"/>
                          <w:szCs w:val="24"/>
                        </w:rPr>
                        <w:t>Halifax, Nova Scotia</w:t>
                      </w:r>
                      <w:r>
                        <w:rPr>
                          <w:rFonts w:ascii="Garamond" w:hAnsi="Garamond" w:cs="Arial"/>
                          <w:sz w:val="24"/>
                          <w:szCs w:val="24"/>
                        </w:rPr>
                        <w:t>,</w:t>
                      </w:r>
                      <w:r w:rsidRPr="00500547">
                        <w:rPr>
                          <w:rFonts w:ascii="Garamond" w:hAnsi="Garamond" w:cs="Arial"/>
                          <w:sz w:val="24"/>
                          <w:szCs w:val="24"/>
                        </w:rPr>
                        <w:t xml:space="preserve"> Canada B3H 4H6</w:t>
                      </w:r>
                      <w:r w:rsidRPr="00500547">
                        <w:rPr>
                          <w:rFonts w:ascii="Garamond" w:hAnsi="Garamond" w:cs="Tahoma"/>
                          <w:sz w:val="24"/>
                          <w:szCs w:val="24"/>
                        </w:rPr>
                        <w:t xml:space="preserve"> </w:t>
                      </w:r>
                    </w:p>
                    <w:p w14:paraId="2715CC7E" w14:textId="77777777" w:rsidR="005F2727" w:rsidRPr="00500547" w:rsidRDefault="005F2727" w:rsidP="00A04159">
                      <w:pPr>
                        <w:jc w:val="right"/>
                        <w:rPr>
                          <w:rFonts w:ascii="Garamond" w:hAnsi="Garamond"/>
                          <w:sz w:val="24"/>
                          <w:szCs w:val="24"/>
                        </w:rPr>
                      </w:pPr>
                      <w:r w:rsidRPr="00500547">
                        <w:rPr>
                          <w:rFonts w:ascii="Garamond" w:hAnsi="Garamond"/>
                          <w:sz w:val="24"/>
                          <w:szCs w:val="24"/>
                        </w:rPr>
                        <w:t xml:space="preserve">Tel. ++1 (902) </w:t>
                      </w:r>
                      <w:r w:rsidR="00825F4D">
                        <w:rPr>
                          <w:rFonts w:ascii="Garamond" w:hAnsi="Garamond"/>
                          <w:sz w:val="24"/>
                          <w:szCs w:val="24"/>
                        </w:rPr>
                        <w:t>8176061</w:t>
                      </w:r>
                    </w:p>
                    <w:p w14:paraId="0A52C256" w14:textId="77777777" w:rsidR="005F2727" w:rsidRPr="00500547" w:rsidRDefault="005F2727" w:rsidP="00A04159">
                      <w:pPr>
                        <w:pStyle w:val="NormalWeb"/>
                        <w:spacing w:before="0" w:beforeAutospacing="0" w:after="0" w:afterAutospacing="0"/>
                        <w:jc w:val="right"/>
                        <w:rPr>
                          <w:rFonts w:ascii="Garamond" w:hAnsi="Garamond"/>
                          <w:lang w:val="en-CA"/>
                        </w:rPr>
                      </w:pPr>
                      <w:r w:rsidRPr="00500547">
                        <w:rPr>
                          <w:rFonts w:ascii="Garamond" w:hAnsi="Garamond"/>
                          <w:lang w:val="en-CA"/>
                        </w:rPr>
                        <w:t>Email: r.zaiotti@dal.ca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 w:rsidR="009B6FDF" w:rsidRPr="00E13E56">
        <w:rPr>
          <w:rFonts w:ascii="Garamond" w:hAnsi="Garamond" w:cs="Garamond"/>
          <w:sz w:val="48"/>
          <w:szCs w:val="48"/>
          <w:lang w:val="en-CA"/>
        </w:rPr>
        <w:t xml:space="preserve">Ruben </w:t>
      </w:r>
      <w:proofErr w:type="spellStart"/>
      <w:r w:rsidR="009B6FDF" w:rsidRPr="00E13E56">
        <w:rPr>
          <w:rFonts w:ascii="Garamond" w:hAnsi="Garamond" w:cs="Garamond"/>
          <w:sz w:val="48"/>
          <w:szCs w:val="48"/>
          <w:lang w:val="en-CA"/>
        </w:rPr>
        <w:t>Zaiotti</w:t>
      </w:r>
      <w:proofErr w:type="spellEnd"/>
      <w:r w:rsidR="009B6FDF" w:rsidRPr="00E13E56">
        <w:rPr>
          <w:rFonts w:ascii="Garamond" w:hAnsi="Garamond" w:cs="Garamond"/>
          <w:sz w:val="48"/>
          <w:szCs w:val="48"/>
          <w:lang w:val="en-CA"/>
        </w:rPr>
        <w:tab/>
      </w:r>
      <w:r w:rsidR="009B6FDF" w:rsidRPr="00E13E56">
        <w:rPr>
          <w:rFonts w:ascii="Garamond" w:hAnsi="Garamond" w:cs="Garamond"/>
          <w:sz w:val="48"/>
          <w:szCs w:val="48"/>
          <w:lang w:val="en-CA"/>
        </w:rPr>
        <w:tab/>
      </w:r>
      <w:r w:rsidR="009B6FDF" w:rsidRPr="00E13E56">
        <w:rPr>
          <w:rFonts w:ascii="Garamond" w:hAnsi="Garamond" w:cs="Garamond"/>
          <w:sz w:val="48"/>
          <w:szCs w:val="48"/>
          <w:lang w:val="en-CA"/>
        </w:rPr>
        <w:tab/>
      </w:r>
    </w:p>
    <w:p w14:paraId="09AE307D" w14:textId="77777777" w:rsidR="009B6FDF" w:rsidRPr="00E13E56" w:rsidRDefault="00500547">
      <w:pPr>
        <w:pStyle w:val="Footer"/>
        <w:tabs>
          <w:tab w:val="clear" w:pos="4320"/>
          <w:tab w:val="clear" w:pos="8640"/>
        </w:tabs>
        <w:rPr>
          <w:rFonts w:ascii="Garamond" w:hAnsi="Garamond" w:cs="Garamond"/>
          <w:lang w:val="en-CA"/>
        </w:rPr>
      </w:pPr>
      <w:r w:rsidRPr="00E13E56">
        <w:rPr>
          <w:rFonts w:ascii="Garamond" w:hAnsi="Garamond" w:cs="Garamond"/>
          <w:lang w:val="en-CA"/>
        </w:rPr>
        <w:t xml:space="preserve">Dalhousie </w:t>
      </w:r>
      <w:r w:rsidR="009B6FDF" w:rsidRPr="00E13E56">
        <w:rPr>
          <w:rFonts w:ascii="Garamond" w:hAnsi="Garamond" w:cs="Garamond"/>
          <w:lang w:val="en-CA"/>
        </w:rPr>
        <w:t>University</w:t>
      </w:r>
      <w:r w:rsidR="00123930" w:rsidRPr="00E13E56">
        <w:rPr>
          <w:rFonts w:ascii="Garamond" w:hAnsi="Garamond" w:cs="Garamond"/>
          <w:lang w:val="en-CA"/>
        </w:rPr>
        <w:t xml:space="preserve"> (Canada)</w:t>
      </w:r>
    </w:p>
    <w:p w14:paraId="7A86EDDE" w14:textId="6AFED8BA" w:rsidR="009B6FDF" w:rsidRPr="00E13E56" w:rsidRDefault="006A241A">
      <w:pPr>
        <w:pStyle w:val="Footer"/>
        <w:tabs>
          <w:tab w:val="clear" w:pos="4320"/>
          <w:tab w:val="clear" w:pos="8640"/>
        </w:tabs>
        <w:spacing w:line="360" w:lineRule="auto"/>
        <w:rPr>
          <w:rFonts w:ascii="Garamond" w:hAnsi="Garamond" w:cs="Garamond"/>
          <w:noProof/>
          <w:sz w:val="24"/>
          <w:szCs w:val="24"/>
          <w:lang w:val="en-CA"/>
        </w:rPr>
      </w:pPr>
      <w:r w:rsidRPr="00E13E56">
        <w:rPr>
          <w:rFonts w:ascii="Garamond" w:hAnsi="Garamond"/>
          <w:noProof/>
          <w:sz w:val="24"/>
          <w:szCs w:val="24"/>
          <w:lang w:val="en-CA" w:eastAsia="en-CA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7DF99827" wp14:editId="1AAFF2B5">
                <wp:simplePos x="0" y="0"/>
                <wp:positionH relativeFrom="column">
                  <wp:posOffset>-177165</wp:posOffset>
                </wp:positionH>
                <wp:positionV relativeFrom="paragraph">
                  <wp:posOffset>103505</wp:posOffset>
                </wp:positionV>
                <wp:extent cx="6286500" cy="0"/>
                <wp:effectExtent l="0" t="0" r="0" b="0"/>
                <wp:wrapNone/>
                <wp:docPr id="866525160" name="Lin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2865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E5A5EB6" id="Line 3" o:spid="_x0000_s1026" style="position:absolute;flip:y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13.95pt,8.15pt" to="481.05pt,8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"/>
            </w:pict>
          </mc:Fallback>
        </mc:AlternateContent>
      </w:r>
    </w:p>
    <w:p w14:paraId="25606246" w14:textId="5F203200" w:rsidR="009B6FDF" w:rsidRPr="00E13E56" w:rsidRDefault="009B6FDF">
      <w:pPr>
        <w:spacing w:line="360" w:lineRule="auto"/>
        <w:rPr>
          <w:rFonts w:ascii="Garamond" w:hAnsi="Garamond" w:cs="Garamond"/>
          <w:sz w:val="24"/>
          <w:szCs w:val="24"/>
          <w:lang w:val="en-CA"/>
        </w:rPr>
      </w:pPr>
      <w:r w:rsidRPr="00E13E56">
        <w:rPr>
          <w:rFonts w:ascii="Garamond" w:hAnsi="Garamond" w:cs="Garamond"/>
          <w:sz w:val="24"/>
          <w:szCs w:val="24"/>
          <w:lang w:val="en-CA"/>
        </w:rPr>
        <w:tab/>
      </w:r>
      <w:r w:rsidRPr="00E13E56">
        <w:rPr>
          <w:rFonts w:ascii="Garamond" w:hAnsi="Garamond" w:cs="Garamond"/>
          <w:sz w:val="24"/>
          <w:szCs w:val="24"/>
          <w:lang w:val="en-CA"/>
        </w:rPr>
        <w:tab/>
      </w:r>
      <w:r w:rsidRPr="00E13E56">
        <w:rPr>
          <w:rFonts w:ascii="Garamond" w:hAnsi="Garamond" w:cs="Garamond"/>
          <w:sz w:val="24"/>
          <w:szCs w:val="24"/>
          <w:lang w:val="en-CA"/>
        </w:rPr>
        <w:tab/>
      </w:r>
      <w:r w:rsidRPr="00E13E56">
        <w:rPr>
          <w:rFonts w:ascii="Garamond" w:hAnsi="Garamond" w:cs="Garamond"/>
          <w:sz w:val="24"/>
          <w:szCs w:val="24"/>
          <w:lang w:val="en-CA"/>
        </w:rPr>
        <w:tab/>
      </w:r>
      <w:r w:rsidRPr="00E13E56">
        <w:rPr>
          <w:rFonts w:ascii="Garamond" w:hAnsi="Garamond" w:cs="Garamond"/>
          <w:sz w:val="24"/>
          <w:szCs w:val="24"/>
          <w:lang w:val="en-CA"/>
        </w:rPr>
        <w:tab/>
      </w:r>
      <w:r w:rsidRPr="00E13E56">
        <w:rPr>
          <w:rFonts w:ascii="Garamond" w:hAnsi="Garamond" w:cs="Garamond"/>
          <w:sz w:val="24"/>
          <w:szCs w:val="24"/>
          <w:lang w:val="en-CA"/>
        </w:rPr>
        <w:tab/>
      </w:r>
      <w:r w:rsidRPr="00E13E56">
        <w:rPr>
          <w:rFonts w:ascii="Garamond" w:hAnsi="Garamond" w:cs="Garamond"/>
          <w:sz w:val="24"/>
          <w:szCs w:val="24"/>
          <w:lang w:val="en-CA"/>
        </w:rPr>
        <w:tab/>
      </w:r>
      <w:r w:rsidRPr="00E13E56">
        <w:rPr>
          <w:rFonts w:ascii="Garamond" w:hAnsi="Garamond" w:cs="Garamond"/>
          <w:sz w:val="24"/>
          <w:szCs w:val="24"/>
          <w:lang w:val="en-CA"/>
        </w:rPr>
        <w:tab/>
      </w:r>
      <w:r w:rsidRPr="00E13E56">
        <w:rPr>
          <w:rFonts w:ascii="Garamond" w:hAnsi="Garamond" w:cs="Garamond"/>
          <w:sz w:val="24"/>
          <w:szCs w:val="24"/>
          <w:lang w:val="en-CA"/>
        </w:rPr>
        <w:tab/>
      </w:r>
      <w:r w:rsidRPr="00E13E56">
        <w:rPr>
          <w:rFonts w:ascii="Garamond" w:hAnsi="Garamond" w:cs="Garamond"/>
          <w:sz w:val="24"/>
          <w:szCs w:val="24"/>
          <w:lang w:val="en-CA"/>
        </w:rPr>
        <w:tab/>
      </w:r>
      <w:r w:rsidR="00EE2908">
        <w:rPr>
          <w:rFonts w:ascii="Garamond" w:hAnsi="Garamond" w:cs="Garamond"/>
          <w:sz w:val="24"/>
          <w:szCs w:val="24"/>
          <w:lang w:val="en-CA"/>
        </w:rPr>
        <w:t>Febru</w:t>
      </w:r>
      <w:r w:rsidR="00852B0B">
        <w:rPr>
          <w:rFonts w:ascii="Garamond" w:hAnsi="Garamond" w:cs="Garamond"/>
          <w:sz w:val="24"/>
          <w:szCs w:val="24"/>
          <w:lang w:val="en-CA"/>
        </w:rPr>
        <w:t xml:space="preserve">ary </w:t>
      </w:r>
      <w:r w:rsidR="00DF0E20" w:rsidRPr="00E13E56">
        <w:rPr>
          <w:rFonts w:ascii="Garamond" w:hAnsi="Garamond" w:cs="Garamond"/>
          <w:sz w:val="24"/>
          <w:szCs w:val="24"/>
          <w:lang w:val="en-CA"/>
        </w:rPr>
        <w:t>202</w:t>
      </w:r>
      <w:r w:rsidR="00852B0B">
        <w:rPr>
          <w:rFonts w:ascii="Garamond" w:hAnsi="Garamond" w:cs="Garamond"/>
          <w:sz w:val="24"/>
          <w:szCs w:val="24"/>
          <w:lang w:val="en-CA"/>
        </w:rPr>
        <w:t>5</w:t>
      </w:r>
    </w:p>
    <w:p w14:paraId="05AE5655" w14:textId="77777777" w:rsidR="006E641F" w:rsidRPr="00E13E56" w:rsidRDefault="00B10FEE" w:rsidP="006E641F">
      <w:pPr>
        <w:rPr>
          <w:rFonts w:ascii="Garamond" w:hAnsi="Garamond"/>
          <w:b/>
          <w:sz w:val="24"/>
          <w:szCs w:val="24"/>
          <w:lang w:val="en-CA"/>
        </w:rPr>
      </w:pPr>
      <w:r w:rsidRPr="00E13E56">
        <w:rPr>
          <w:rFonts w:ascii="Garamond" w:hAnsi="Garamond"/>
          <w:b/>
          <w:sz w:val="24"/>
          <w:szCs w:val="24"/>
          <w:lang w:val="en-CA"/>
        </w:rPr>
        <w:t>ACADEMIC APPOINTMENTS</w:t>
      </w:r>
    </w:p>
    <w:p w14:paraId="0C32B0C1" w14:textId="77777777" w:rsidR="00B10FEE" w:rsidRPr="00E13E56" w:rsidRDefault="00B10FEE" w:rsidP="006E641F">
      <w:pPr>
        <w:rPr>
          <w:rFonts w:ascii="Garamond" w:hAnsi="Garamond"/>
          <w:sz w:val="24"/>
          <w:szCs w:val="24"/>
          <w:lang w:val="en-CA"/>
        </w:rPr>
      </w:pPr>
    </w:p>
    <w:p w14:paraId="0FB3A698" w14:textId="77777777" w:rsidR="009C7240" w:rsidRPr="00E13E56" w:rsidRDefault="009C7240" w:rsidP="00B10FEE">
      <w:pPr>
        <w:rPr>
          <w:rFonts w:ascii="Garamond" w:hAnsi="Garamond"/>
          <w:sz w:val="24"/>
          <w:szCs w:val="24"/>
          <w:lang w:val="en-CA"/>
        </w:rPr>
      </w:pPr>
      <w:r w:rsidRPr="00E13E56">
        <w:rPr>
          <w:rFonts w:ascii="Garamond" w:hAnsi="Garamond"/>
          <w:b/>
          <w:sz w:val="24"/>
          <w:szCs w:val="24"/>
          <w:lang w:val="en-CA"/>
        </w:rPr>
        <w:t>Director</w:t>
      </w:r>
      <w:r w:rsidR="009F3B76" w:rsidRPr="00E13E56">
        <w:rPr>
          <w:rFonts w:ascii="Garamond" w:hAnsi="Garamond"/>
          <w:b/>
          <w:sz w:val="24"/>
          <w:szCs w:val="24"/>
          <w:lang w:val="en-CA"/>
        </w:rPr>
        <w:t xml:space="preserve"> </w:t>
      </w:r>
      <w:r w:rsidR="009F3B76" w:rsidRPr="00E13E56">
        <w:rPr>
          <w:rFonts w:ascii="Garamond" w:hAnsi="Garamond"/>
          <w:sz w:val="24"/>
          <w:szCs w:val="24"/>
          <w:lang w:val="en-CA"/>
        </w:rPr>
        <w:t>(2013-present)</w:t>
      </w:r>
    </w:p>
    <w:p w14:paraId="7A0ADDD2" w14:textId="77777777" w:rsidR="009C7240" w:rsidRPr="00E13E56" w:rsidRDefault="00E34B8E" w:rsidP="009C7240">
      <w:pPr>
        <w:ind w:firstLine="360"/>
        <w:rPr>
          <w:rFonts w:ascii="Garamond" w:hAnsi="Garamond"/>
          <w:b/>
          <w:sz w:val="24"/>
          <w:szCs w:val="24"/>
          <w:lang w:val="en-CA"/>
        </w:rPr>
      </w:pPr>
      <w:r w:rsidRPr="00E13E56">
        <w:rPr>
          <w:rFonts w:ascii="Garamond" w:hAnsi="Garamond"/>
          <w:sz w:val="24"/>
          <w:szCs w:val="24"/>
          <w:lang w:val="en-CA"/>
        </w:rPr>
        <w:t xml:space="preserve">Jean Monnet </w:t>
      </w:r>
      <w:r w:rsidR="009C7240" w:rsidRPr="00E13E56">
        <w:rPr>
          <w:rFonts w:ascii="Garamond" w:hAnsi="Garamond"/>
          <w:sz w:val="24"/>
          <w:szCs w:val="24"/>
          <w:lang w:val="en-CA"/>
        </w:rPr>
        <w:t xml:space="preserve">European Union Centre </w:t>
      </w:r>
      <w:r w:rsidR="001915DB" w:rsidRPr="00E13E56">
        <w:rPr>
          <w:rFonts w:ascii="Garamond" w:hAnsi="Garamond"/>
          <w:sz w:val="24"/>
          <w:szCs w:val="24"/>
          <w:lang w:val="en-CA"/>
        </w:rPr>
        <w:t>of</w:t>
      </w:r>
      <w:r w:rsidR="009C7240" w:rsidRPr="00E13E56">
        <w:rPr>
          <w:rFonts w:ascii="Garamond" w:hAnsi="Garamond"/>
          <w:sz w:val="24"/>
          <w:szCs w:val="24"/>
          <w:lang w:val="en-CA"/>
        </w:rPr>
        <w:t xml:space="preserve"> Excellence,</w:t>
      </w:r>
      <w:r w:rsidR="009C7240" w:rsidRPr="00E13E56">
        <w:rPr>
          <w:rFonts w:ascii="Garamond" w:hAnsi="Garamond"/>
          <w:b/>
          <w:sz w:val="24"/>
          <w:szCs w:val="24"/>
          <w:lang w:val="en-CA"/>
        </w:rPr>
        <w:t xml:space="preserve"> </w:t>
      </w:r>
      <w:r w:rsidR="009C7240" w:rsidRPr="00E13E56">
        <w:rPr>
          <w:rFonts w:ascii="Garamond" w:hAnsi="Garamond"/>
          <w:sz w:val="24"/>
          <w:szCs w:val="24"/>
          <w:lang w:val="en-CA"/>
        </w:rPr>
        <w:t>Dalhousie University</w:t>
      </w:r>
    </w:p>
    <w:p w14:paraId="0DECC1DF" w14:textId="77777777" w:rsidR="009C7240" w:rsidRPr="00E13E56" w:rsidRDefault="009C7240" w:rsidP="00B10FEE">
      <w:pPr>
        <w:rPr>
          <w:rFonts w:ascii="Garamond" w:hAnsi="Garamond"/>
          <w:b/>
          <w:sz w:val="24"/>
          <w:szCs w:val="24"/>
          <w:lang w:val="en-CA"/>
        </w:rPr>
      </w:pPr>
    </w:p>
    <w:p w14:paraId="4ED62FCC" w14:textId="77777777" w:rsidR="00B11558" w:rsidRPr="00E13E56" w:rsidRDefault="00B11558" w:rsidP="00B10FEE">
      <w:pPr>
        <w:rPr>
          <w:rFonts w:ascii="Garamond" w:hAnsi="Garamond"/>
          <w:b/>
          <w:sz w:val="24"/>
          <w:szCs w:val="24"/>
          <w:lang w:val="en-CA"/>
        </w:rPr>
      </w:pPr>
      <w:r w:rsidRPr="00E13E56">
        <w:rPr>
          <w:rFonts w:ascii="Garamond" w:hAnsi="Garamond"/>
          <w:b/>
          <w:sz w:val="24"/>
          <w:szCs w:val="24"/>
          <w:lang w:val="en-CA"/>
        </w:rPr>
        <w:t xml:space="preserve">Jean Monnet Chair </w:t>
      </w:r>
      <w:r w:rsidRPr="00E13E56">
        <w:rPr>
          <w:rFonts w:ascii="Garamond" w:hAnsi="Garamond"/>
          <w:sz w:val="24"/>
          <w:szCs w:val="24"/>
          <w:lang w:val="en-CA"/>
        </w:rPr>
        <w:t>(2018-</w:t>
      </w:r>
      <w:r w:rsidR="00114226" w:rsidRPr="00E13E56">
        <w:rPr>
          <w:rFonts w:ascii="Garamond" w:hAnsi="Garamond"/>
          <w:sz w:val="24"/>
          <w:szCs w:val="24"/>
          <w:lang w:val="en-CA"/>
        </w:rPr>
        <w:t>present</w:t>
      </w:r>
      <w:r w:rsidRPr="00E13E56">
        <w:rPr>
          <w:rFonts w:ascii="Garamond" w:hAnsi="Garamond"/>
          <w:sz w:val="24"/>
          <w:szCs w:val="24"/>
          <w:lang w:val="en-CA"/>
        </w:rPr>
        <w:t>)</w:t>
      </w:r>
    </w:p>
    <w:p w14:paraId="09F49043" w14:textId="77777777" w:rsidR="00B11558" w:rsidRPr="00E13E56" w:rsidRDefault="00B11558" w:rsidP="00B11558">
      <w:pPr>
        <w:ind w:firstLine="284"/>
        <w:rPr>
          <w:rFonts w:ascii="Garamond" w:hAnsi="Garamond"/>
          <w:b/>
          <w:sz w:val="24"/>
          <w:szCs w:val="24"/>
          <w:lang w:val="en-CA"/>
        </w:rPr>
      </w:pPr>
      <w:r w:rsidRPr="00E13E56">
        <w:rPr>
          <w:rFonts w:ascii="Garamond" w:hAnsi="Garamond"/>
          <w:sz w:val="24"/>
          <w:szCs w:val="24"/>
          <w:lang w:val="en-CA"/>
        </w:rPr>
        <w:t>Department of Political Science, Dalhousie University</w:t>
      </w:r>
    </w:p>
    <w:p w14:paraId="064F0414" w14:textId="77777777" w:rsidR="00B11558" w:rsidRPr="00E13E56" w:rsidRDefault="00B11558" w:rsidP="00B10FEE">
      <w:pPr>
        <w:rPr>
          <w:rFonts w:ascii="Garamond" w:hAnsi="Garamond"/>
          <w:b/>
          <w:sz w:val="24"/>
          <w:szCs w:val="24"/>
          <w:lang w:val="en-CA"/>
        </w:rPr>
      </w:pPr>
    </w:p>
    <w:p w14:paraId="39BB3EBA" w14:textId="26B707E3" w:rsidR="005846E2" w:rsidRDefault="005846E2" w:rsidP="00B10FEE">
      <w:pPr>
        <w:rPr>
          <w:rFonts w:ascii="Garamond" w:hAnsi="Garamond"/>
          <w:b/>
          <w:sz w:val="24"/>
          <w:szCs w:val="24"/>
          <w:lang w:val="en-CA"/>
        </w:rPr>
      </w:pPr>
      <w:r>
        <w:rPr>
          <w:rFonts w:ascii="Garamond" w:hAnsi="Garamond"/>
          <w:b/>
          <w:sz w:val="24"/>
          <w:szCs w:val="24"/>
          <w:lang w:val="en-CA"/>
        </w:rPr>
        <w:t xml:space="preserve">Full Professor </w:t>
      </w:r>
      <w:r w:rsidRPr="005846E2">
        <w:rPr>
          <w:rFonts w:ascii="Garamond" w:hAnsi="Garamond"/>
          <w:bCs/>
          <w:sz w:val="24"/>
          <w:szCs w:val="24"/>
          <w:lang w:val="en-CA"/>
        </w:rPr>
        <w:t>(2024-present)</w:t>
      </w:r>
    </w:p>
    <w:p w14:paraId="5B07BF1A" w14:textId="77777777" w:rsidR="005846E2" w:rsidRPr="00E13E56" w:rsidRDefault="005846E2" w:rsidP="005846E2">
      <w:pPr>
        <w:ind w:left="284"/>
        <w:rPr>
          <w:rFonts w:ascii="Garamond" w:hAnsi="Garamond"/>
          <w:sz w:val="24"/>
          <w:szCs w:val="24"/>
          <w:lang w:val="en-CA"/>
        </w:rPr>
      </w:pPr>
      <w:r w:rsidRPr="00E13E56">
        <w:rPr>
          <w:rFonts w:ascii="Garamond" w:hAnsi="Garamond"/>
          <w:sz w:val="24"/>
          <w:szCs w:val="24"/>
          <w:lang w:val="en-CA"/>
        </w:rPr>
        <w:t xml:space="preserve">Department of Political Science, Dalhousie University </w:t>
      </w:r>
    </w:p>
    <w:p w14:paraId="533B41D4" w14:textId="77777777" w:rsidR="005846E2" w:rsidRPr="00E13E56" w:rsidRDefault="005846E2" w:rsidP="005846E2">
      <w:pPr>
        <w:ind w:left="284"/>
        <w:rPr>
          <w:rFonts w:ascii="Garamond" w:hAnsi="Garamond"/>
          <w:sz w:val="24"/>
          <w:szCs w:val="24"/>
          <w:lang w:val="en-CA"/>
        </w:rPr>
      </w:pPr>
      <w:r w:rsidRPr="00E13E56">
        <w:rPr>
          <w:rFonts w:ascii="Garamond" w:hAnsi="Garamond"/>
          <w:sz w:val="24"/>
          <w:szCs w:val="24"/>
          <w:lang w:val="en-CA"/>
        </w:rPr>
        <w:t>European Studies (cross appointment), Dalhousie University</w:t>
      </w:r>
    </w:p>
    <w:p w14:paraId="0EBA3290" w14:textId="77777777" w:rsidR="005846E2" w:rsidRDefault="005846E2" w:rsidP="00B10FEE">
      <w:pPr>
        <w:rPr>
          <w:rFonts w:ascii="Garamond" w:hAnsi="Garamond"/>
          <w:b/>
          <w:sz w:val="24"/>
          <w:szCs w:val="24"/>
          <w:lang w:val="en-CA"/>
        </w:rPr>
      </w:pPr>
    </w:p>
    <w:p w14:paraId="205C2D6A" w14:textId="43261BAF" w:rsidR="00B10FEE" w:rsidRPr="00E13E56" w:rsidRDefault="00B10FEE" w:rsidP="00B10FEE">
      <w:pPr>
        <w:rPr>
          <w:rFonts w:ascii="Garamond" w:hAnsi="Garamond"/>
          <w:b/>
          <w:sz w:val="24"/>
          <w:szCs w:val="24"/>
          <w:lang w:val="en-CA"/>
        </w:rPr>
      </w:pPr>
      <w:r w:rsidRPr="00E13E56">
        <w:rPr>
          <w:rFonts w:ascii="Garamond" w:hAnsi="Garamond"/>
          <w:b/>
          <w:sz w:val="24"/>
          <w:szCs w:val="24"/>
          <w:lang w:val="en-CA"/>
        </w:rPr>
        <w:t>Ass</w:t>
      </w:r>
      <w:r w:rsidR="006A282B" w:rsidRPr="00E13E56">
        <w:rPr>
          <w:rFonts w:ascii="Garamond" w:hAnsi="Garamond"/>
          <w:b/>
          <w:sz w:val="24"/>
          <w:szCs w:val="24"/>
          <w:lang w:val="en-CA"/>
        </w:rPr>
        <w:t>ociate</w:t>
      </w:r>
      <w:r w:rsidR="008D3CB0" w:rsidRPr="00E13E56">
        <w:rPr>
          <w:rFonts w:ascii="Garamond" w:hAnsi="Garamond"/>
          <w:b/>
          <w:sz w:val="24"/>
          <w:szCs w:val="24"/>
          <w:lang w:val="en-CA"/>
        </w:rPr>
        <w:t xml:space="preserve"> Professor</w:t>
      </w:r>
      <w:r w:rsidR="009F3B76" w:rsidRPr="00E13E56">
        <w:rPr>
          <w:rFonts w:ascii="Garamond" w:hAnsi="Garamond"/>
          <w:b/>
          <w:sz w:val="24"/>
          <w:szCs w:val="24"/>
          <w:lang w:val="en-CA"/>
        </w:rPr>
        <w:t xml:space="preserve"> </w:t>
      </w:r>
      <w:r w:rsidR="009F3B76" w:rsidRPr="00E13E56">
        <w:rPr>
          <w:rFonts w:ascii="Garamond" w:hAnsi="Garamond"/>
          <w:sz w:val="24"/>
          <w:szCs w:val="24"/>
          <w:lang w:val="en-CA"/>
        </w:rPr>
        <w:t>(201</w:t>
      </w:r>
      <w:r w:rsidR="005F2BC4" w:rsidRPr="00E13E56">
        <w:rPr>
          <w:rFonts w:ascii="Garamond" w:hAnsi="Garamond"/>
          <w:sz w:val="24"/>
          <w:szCs w:val="24"/>
          <w:lang w:val="en-CA"/>
        </w:rPr>
        <w:t>4</w:t>
      </w:r>
      <w:r w:rsidR="009F3B76" w:rsidRPr="00E13E56">
        <w:rPr>
          <w:rFonts w:ascii="Garamond" w:hAnsi="Garamond"/>
          <w:sz w:val="24"/>
          <w:szCs w:val="24"/>
          <w:lang w:val="en-CA"/>
        </w:rPr>
        <w:t>—</w:t>
      </w:r>
      <w:r w:rsidR="005846E2">
        <w:rPr>
          <w:rFonts w:ascii="Garamond" w:hAnsi="Garamond"/>
          <w:sz w:val="24"/>
          <w:szCs w:val="24"/>
          <w:lang w:val="en-CA"/>
        </w:rPr>
        <w:t>2024</w:t>
      </w:r>
      <w:r w:rsidR="009F3B76" w:rsidRPr="00E13E56">
        <w:rPr>
          <w:rFonts w:ascii="Garamond" w:hAnsi="Garamond"/>
          <w:sz w:val="24"/>
          <w:szCs w:val="24"/>
          <w:lang w:val="en-CA"/>
        </w:rPr>
        <w:t>)</w:t>
      </w:r>
    </w:p>
    <w:p w14:paraId="0B46ED30" w14:textId="29E52135" w:rsidR="00B10FEE" w:rsidRPr="00E13E56" w:rsidRDefault="005846E2" w:rsidP="00B10FEE">
      <w:pPr>
        <w:ind w:left="284"/>
        <w:rPr>
          <w:rFonts w:ascii="Garamond" w:hAnsi="Garamond"/>
          <w:sz w:val="24"/>
          <w:szCs w:val="24"/>
          <w:lang w:val="en-CA"/>
        </w:rPr>
      </w:pPr>
      <w:r w:rsidRPr="00E13E56">
        <w:rPr>
          <w:rFonts w:ascii="Garamond" w:hAnsi="Garamond"/>
          <w:sz w:val="24"/>
          <w:szCs w:val="24"/>
          <w:lang w:val="en-CA"/>
        </w:rPr>
        <w:t>Department of Political Science, Dalhousie University</w:t>
      </w:r>
    </w:p>
    <w:p w14:paraId="73D141A7" w14:textId="77777777" w:rsidR="005F2BC4" w:rsidRPr="00E13E56" w:rsidRDefault="005F2BC4" w:rsidP="005F2BC4">
      <w:pPr>
        <w:rPr>
          <w:rFonts w:ascii="Garamond" w:hAnsi="Garamond"/>
          <w:sz w:val="24"/>
          <w:szCs w:val="24"/>
          <w:lang w:val="en-CA"/>
        </w:rPr>
      </w:pPr>
    </w:p>
    <w:p w14:paraId="3DD09D94" w14:textId="77777777" w:rsidR="005F2BC4" w:rsidRPr="00E13E56" w:rsidRDefault="005F2BC4" w:rsidP="005F2BC4">
      <w:pPr>
        <w:rPr>
          <w:rFonts w:ascii="Garamond" w:hAnsi="Garamond"/>
          <w:b/>
          <w:sz w:val="24"/>
          <w:szCs w:val="24"/>
          <w:lang w:val="en-CA"/>
        </w:rPr>
      </w:pPr>
      <w:r w:rsidRPr="00E13E56">
        <w:rPr>
          <w:rFonts w:ascii="Garamond" w:hAnsi="Garamond"/>
          <w:b/>
          <w:sz w:val="24"/>
          <w:szCs w:val="24"/>
          <w:lang w:val="en-CA"/>
        </w:rPr>
        <w:t xml:space="preserve">Assistant Professor </w:t>
      </w:r>
      <w:r w:rsidRPr="00E13E56">
        <w:rPr>
          <w:rFonts w:ascii="Garamond" w:hAnsi="Garamond"/>
          <w:sz w:val="24"/>
          <w:szCs w:val="24"/>
          <w:lang w:val="en-CA"/>
        </w:rPr>
        <w:t>(2010—2014)</w:t>
      </w:r>
    </w:p>
    <w:p w14:paraId="56E9FB04" w14:textId="77777777" w:rsidR="005F2BC4" w:rsidRPr="00E13E56" w:rsidRDefault="005F2BC4" w:rsidP="005F2BC4">
      <w:pPr>
        <w:ind w:left="284"/>
        <w:rPr>
          <w:rFonts w:ascii="Garamond" w:hAnsi="Garamond"/>
          <w:sz w:val="24"/>
          <w:szCs w:val="24"/>
          <w:lang w:val="en-CA"/>
        </w:rPr>
      </w:pPr>
      <w:r w:rsidRPr="00E13E56">
        <w:rPr>
          <w:rFonts w:ascii="Garamond" w:hAnsi="Garamond"/>
          <w:sz w:val="24"/>
          <w:szCs w:val="24"/>
          <w:lang w:val="en-CA"/>
        </w:rPr>
        <w:t xml:space="preserve">Department of Political Science, Dalhousie University </w:t>
      </w:r>
    </w:p>
    <w:p w14:paraId="337E75F7" w14:textId="77777777" w:rsidR="005F2BC4" w:rsidRPr="00E13E56" w:rsidRDefault="005F2BC4" w:rsidP="005F2BC4">
      <w:pPr>
        <w:rPr>
          <w:rFonts w:ascii="Garamond" w:hAnsi="Garamond"/>
          <w:sz w:val="24"/>
          <w:szCs w:val="24"/>
          <w:lang w:val="en-CA"/>
        </w:rPr>
      </w:pPr>
    </w:p>
    <w:p w14:paraId="158051AF" w14:textId="77777777" w:rsidR="00601101" w:rsidRPr="00E13E56" w:rsidRDefault="00003DFA" w:rsidP="00003DFA">
      <w:pPr>
        <w:pStyle w:val="Heading8"/>
        <w:spacing w:line="360" w:lineRule="auto"/>
        <w:jc w:val="both"/>
        <w:rPr>
          <w:rFonts w:ascii="Garamond" w:hAnsi="Garamond" w:cs="Times New Roman"/>
          <w:sz w:val="24"/>
          <w:szCs w:val="24"/>
          <w:lang w:val="en-CA"/>
        </w:rPr>
      </w:pPr>
      <w:r w:rsidRPr="00E13E56">
        <w:rPr>
          <w:rFonts w:ascii="Garamond" w:hAnsi="Garamond" w:cs="Times New Roman"/>
          <w:sz w:val="24"/>
          <w:szCs w:val="24"/>
          <w:lang w:val="en-CA"/>
        </w:rPr>
        <w:t xml:space="preserve">Fulbright </w:t>
      </w:r>
      <w:r w:rsidR="00601101" w:rsidRPr="00E13E56">
        <w:rPr>
          <w:rFonts w:ascii="Garamond" w:hAnsi="Garamond" w:cs="Times New Roman"/>
          <w:sz w:val="24"/>
          <w:szCs w:val="24"/>
          <w:lang w:val="en-CA"/>
        </w:rPr>
        <w:t xml:space="preserve">Research Visiting Chair in Public Diplomacy </w:t>
      </w:r>
      <w:r w:rsidR="00601101" w:rsidRPr="00E13E56">
        <w:rPr>
          <w:rFonts w:ascii="Garamond" w:hAnsi="Garamond" w:cs="Times New Roman"/>
          <w:b w:val="0"/>
          <w:sz w:val="24"/>
          <w:szCs w:val="24"/>
          <w:lang w:val="en-CA"/>
        </w:rPr>
        <w:t>(</w:t>
      </w:r>
      <w:r w:rsidRPr="00E13E56">
        <w:rPr>
          <w:rFonts w:ascii="Garamond" w:hAnsi="Garamond" w:cs="Times New Roman"/>
          <w:b w:val="0"/>
          <w:sz w:val="24"/>
          <w:szCs w:val="24"/>
          <w:lang w:val="en-CA"/>
        </w:rPr>
        <w:t xml:space="preserve">January-May </w:t>
      </w:r>
      <w:r w:rsidR="00601101" w:rsidRPr="00E13E56">
        <w:rPr>
          <w:rFonts w:ascii="Garamond" w:hAnsi="Garamond" w:cs="Times New Roman"/>
          <w:b w:val="0"/>
          <w:sz w:val="24"/>
          <w:szCs w:val="24"/>
          <w:lang w:val="en-CA"/>
        </w:rPr>
        <w:t>2017)</w:t>
      </w:r>
    </w:p>
    <w:p w14:paraId="76CA6EF4" w14:textId="77777777" w:rsidR="00601101" w:rsidRPr="00E13E56" w:rsidRDefault="000022E4" w:rsidP="00601101">
      <w:pPr>
        <w:ind w:firstLine="270"/>
        <w:rPr>
          <w:rFonts w:ascii="Garamond" w:hAnsi="Garamond"/>
          <w:sz w:val="24"/>
          <w:szCs w:val="24"/>
          <w:lang w:val="en-CA"/>
        </w:rPr>
      </w:pPr>
      <w:r w:rsidRPr="00E13E56">
        <w:rPr>
          <w:rFonts w:ascii="Garamond" w:hAnsi="Garamond"/>
          <w:sz w:val="24"/>
          <w:szCs w:val="24"/>
          <w:lang w:val="en-CA"/>
        </w:rPr>
        <w:t xml:space="preserve">Centre on Public Diplomacy, </w:t>
      </w:r>
      <w:r w:rsidR="00601101" w:rsidRPr="00E13E56">
        <w:rPr>
          <w:rFonts w:ascii="Garamond" w:hAnsi="Garamond"/>
          <w:sz w:val="24"/>
          <w:szCs w:val="24"/>
          <w:lang w:val="en-CA"/>
        </w:rPr>
        <w:t>University of Southern California</w:t>
      </w:r>
      <w:r w:rsidR="00003DFA" w:rsidRPr="00E13E56">
        <w:rPr>
          <w:rFonts w:ascii="Garamond" w:hAnsi="Garamond"/>
          <w:sz w:val="24"/>
          <w:szCs w:val="24"/>
          <w:lang w:val="en-CA"/>
        </w:rPr>
        <w:t>, Los Angeles (United States)</w:t>
      </w:r>
    </w:p>
    <w:p w14:paraId="4F0F7250" w14:textId="77777777" w:rsidR="00601101" w:rsidRPr="00E13E56" w:rsidRDefault="00601101" w:rsidP="00601101">
      <w:pPr>
        <w:rPr>
          <w:rFonts w:ascii="Garamond" w:hAnsi="Garamond"/>
          <w:sz w:val="24"/>
          <w:szCs w:val="24"/>
          <w:lang w:val="en-CA"/>
        </w:rPr>
      </w:pPr>
    </w:p>
    <w:p w14:paraId="1EA141A7" w14:textId="77777777" w:rsidR="00B10FEE" w:rsidRPr="00E13E56" w:rsidRDefault="00EE4885">
      <w:pPr>
        <w:pStyle w:val="Heading8"/>
        <w:spacing w:line="360" w:lineRule="auto"/>
        <w:rPr>
          <w:rFonts w:ascii="Garamond" w:hAnsi="Garamond" w:cs="Times New Roman"/>
          <w:sz w:val="24"/>
          <w:szCs w:val="24"/>
          <w:lang w:val="en-CA"/>
        </w:rPr>
      </w:pPr>
      <w:r w:rsidRPr="00E13E56">
        <w:rPr>
          <w:rFonts w:ascii="Garamond" w:hAnsi="Garamond" w:cs="Times New Roman"/>
          <w:sz w:val="24"/>
          <w:szCs w:val="24"/>
          <w:lang w:val="en-CA"/>
        </w:rPr>
        <w:t xml:space="preserve">Postdoctoral Fellow </w:t>
      </w:r>
      <w:r w:rsidRPr="00E13E56">
        <w:rPr>
          <w:rFonts w:ascii="Garamond" w:hAnsi="Garamond" w:cs="Times New Roman"/>
          <w:b w:val="0"/>
          <w:sz w:val="24"/>
          <w:szCs w:val="24"/>
          <w:lang w:val="en-CA"/>
        </w:rPr>
        <w:t>(2008-2010)</w:t>
      </w:r>
    </w:p>
    <w:p w14:paraId="2B606E4C" w14:textId="77777777" w:rsidR="00EE4885" w:rsidRPr="00E13E56" w:rsidRDefault="00EE4885" w:rsidP="00EE4885">
      <w:pPr>
        <w:ind w:left="284"/>
        <w:rPr>
          <w:rFonts w:ascii="Garamond" w:hAnsi="Garamond"/>
          <w:sz w:val="24"/>
          <w:szCs w:val="24"/>
          <w:lang w:val="en-CA"/>
        </w:rPr>
      </w:pPr>
      <w:r w:rsidRPr="00E13E56">
        <w:rPr>
          <w:rFonts w:ascii="Garamond" w:hAnsi="Garamond"/>
          <w:sz w:val="24"/>
          <w:szCs w:val="24"/>
          <w:lang w:val="en-CA"/>
        </w:rPr>
        <w:t xml:space="preserve">Munk School </w:t>
      </w:r>
      <w:r w:rsidR="00C45FEA" w:rsidRPr="00E13E56">
        <w:rPr>
          <w:rFonts w:ascii="Garamond" w:hAnsi="Garamond"/>
          <w:sz w:val="24"/>
          <w:szCs w:val="24"/>
          <w:lang w:val="en-CA"/>
        </w:rPr>
        <w:t>of</w:t>
      </w:r>
      <w:r w:rsidRPr="00E13E56">
        <w:rPr>
          <w:rFonts w:ascii="Garamond" w:hAnsi="Garamond"/>
          <w:sz w:val="24"/>
          <w:szCs w:val="24"/>
          <w:lang w:val="en-CA"/>
        </w:rPr>
        <w:t xml:space="preserve"> Global Affairs, University of Toronto (Canada)</w:t>
      </w:r>
    </w:p>
    <w:p w14:paraId="2D743027" w14:textId="77777777" w:rsidR="00EE4885" w:rsidRPr="00E13E56" w:rsidRDefault="00EE4885" w:rsidP="00EE4885">
      <w:pPr>
        <w:rPr>
          <w:rFonts w:ascii="Garamond" w:hAnsi="Garamond"/>
          <w:sz w:val="24"/>
          <w:szCs w:val="24"/>
          <w:lang w:val="en-CA"/>
        </w:rPr>
      </w:pPr>
    </w:p>
    <w:p w14:paraId="5D681A23" w14:textId="77777777" w:rsidR="00EE4885" w:rsidRPr="00E13E56" w:rsidRDefault="00EE4885" w:rsidP="00EE4885">
      <w:pPr>
        <w:rPr>
          <w:rFonts w:ascii="Garamond" w:hAnsi="Garamond"/>
          <w:b/>
          <w:sz w:val="24"/>
          <w:szCs w:val="24"/>
          <w:lang w:val="en-CA"/>
        </w:rPr>
      </w:pPr>
      <w:r w:rsidRPr="00E13E56">
        <w:rPr>
          <w:rFonts w:ascii="Garamond" w:hAnsi="Garamond"/>
          <w:b/>
          <w:sz w:val="24"/>
          <w:szCs w:val="24"/>
          <w:lang w:val="en-CA"/>
        </w:rPr>
        <w:t xml:space="preserve">Lecturer </w:t>
      </w:r>
      <w:r w:rsidRPr="00E13E56">
        <w:rPr>
          <w:rFonts w:ascii="Garamond" w:hAnsi="Garamond"/>
          <w:sz w:val="24"/>
          <w:szCs w:val="24"/>
          <w:lang w:val="en-CA"/>
        </w:rPr>
        <w:t>(2007)</w:t>
      </w:r>
    </w:p>
    <w:p w14:paraId="7DBFA5F9" w14:textId="77777777" w:rsidR="00EE4885" w:rsidRPr="00E13E56" w:rsidRDefault="00EE4885" w:rsidP="00EE4885">
      <w:pPr>
        <w:ind w:left="284"/>
        <w:rPr>
          <w:rFonts w:ascii="Garamond" w:hAnsi="Garamond"/>
          <w:sz w:val="24"/>
          <w:szCs w:val="24"/>
          <w:lang w:val="en-CA"/>
        </w:rPr>
      </w:pPr>
      <w:r w:rsidRPr="00E13E56">
        <w:rPr>
          <w:rFonts w:ascii="Garamond" w:hAnsi="Garamond"/>
          <w:sz w:val="24"/>
          <w:szCs w:val="24"/>
          <w:lang w:val="en-CA"/>
        </w:rPr>
        <w:t>Department of Political Science, McMaster University (Canada)</w:t>
      </w:r>
    </w:p>
    <w:p w14:paraId="3C4F4BED" w14:textId="77777777" w:rsidR="00DD7437" w:rsidRPr="00E13E56" w:rsidRDefault="00DD7437" w:rsidP="00DD7437">
      <w:pPr>
        <w:rPr>
          <w:rFonts w:ascii="Garamond" w:hAnsi="Garamond"/>
          <w:sz w:val="24"/>
          <w:szCs w:val="24"/>
          <w:lang w:val="en-CA"/>
        </w:rPr>
      </w:pPr>
    </w:p>
    <w:p w14:paraId="49209059" w14:textId="77777777" w:rsidR="00DD7437" w:rsidRPr="00E13E56" w:rsidRDefault="00DD7437" w:rsidP="000A2A00">
      <w:pPr>
        <w:jc w:val="both"/>
        <w:rPr>
          <w:rFonts w:ascii="Garamond" w:hAnsi="Garamond" w:cs="Garamond"/>
          <w:b/>
          <w:bCs/>
          <w:sz w:val="24"/>
          <w:szCs w:val="24"/>
          <w:lang w:val="en-CA"/>
        </w:rPr>
      </w:pPr>
      <w:r w:rsidRPr="00E13E56">
        <w:rPr>
          <w:rFonts w:ascii="Garamond" w:hAnsi="Garamond" w:cs="Garamond"/>
          <w:b/>
          <w:bCs/>
          <w:sz w:val="24"/>
          <w:szCs w:val="24"/>
          <w:lang w:val="en-CA"/>
        </w:rPr>
        <w:t>Research Fellow</w:t>
      </w:r>
      <w:r w:rsidRPr="00E13E56">
        <w:rPr>
          <w:rFonts w:ascii="Garamond" w:hAnsi="Garamond" w:cs="Garamond"/>
          <w:sz w:val="24"/>
          <w:szCs w:val="24"/>
          <w:lang w:val="en-CA"/>
        </w:rPr>
        <w:t xml:space="preserve"> (2001 – 2003)</w:t>
      </w:r>
    </w:p>
    <w:p w14:paraId="014E8A97" w14:textId="77777777" w:rsidR="00DD7437" w:rsidRPr="00E13E56" w:rsidRDefault="00DD7437" w:rsidP="00DD7437">
      <w:pPr>
        <w:ind w:left="360"/>
        <w:jc w:val="both"/>
        <w:rPr>
          <w:rFonts w:ascii="Garamond" w:hAnsi="Garamond" w:cs="Garamond"/>
          <w:sz w:val="24"/>
          <w:szCs w:val="24"/>
          <w:lang w:val="en-CA"/>
        </w:rPr>
      </w:pPr>
      <w:r w:rsidRPr="00E13E56">
        <w:rPr>
          <w:rFonts w:ascii="Garamond" w:hAnsi="Garamond" w:cs="Garamond"/>
          <w:sz w:val="24"/>
          <w:szCs w:val="24"/>
          <w:lang w:val="en-CA"/>
        </w:rPr>
        <w:t>IFPO (</w:t>
      </w:r>
      <w:proofErr w:type="spellStart"/>
      <w:r w:rsidRPr="00E13E56">
        <w:rPr>
          <w:rFonts w:ascii="Garamond" w:hAnsi="Garamond" w:cs="Garamond"/>
          <w:sz w:val="24"/>
          <w:szCs w:val="24"/>
          <w:lang w:val="en-CA"/>
        </w:rPr>
        <w:t>Institut</w:t>
      </w:r>
      <w:proofErr w:type="spellEnd"/>
      <w:r w:rsidRPr="00E13E56">
        <w:rPr>
          <w:rFonts w:ascii="Garamond" w:hAnsi="Garamond" w:cs="Garamond"/>
          <w:sz w:val="24"/>
          <w:szCs w:val="24"/>
          <w:lang w:val="en-CA"/>
        </w:rPr>
        <w:t xml:space="preserve"> Français Du </w:t>
      </w:r>
      <w:proofErr w:type="spellStart"/>
      <w:r w:rsidRPr="00E13E56">
        <w:rPr>
          <w:rFonts w:ascii="Garamond" w:hAnsi="Garamond" w:cs="Garamond"/>
          <w:sz w:val="24"/>
          <w:szCs w:val="24"/>
          <w:lang w:val="en-CA"/>
        </w:rPr>
        <w:t>Proche</w:t>
      </w:r>
      <w:proofErr w:type="spellEnd"/>
      <w:r w:rsidRPr="00E13E56">
        <w:rPr>
          <w:rFonts w:ascii="Garamond" w:hAnsi="Garamond" w:cs="Garamond"/>
          <w:sz w:val="24"/>
          <w:szCs w:val="24"/>
          <w:lang w:val="en-CA"/>
        </w:rPr>
        <w:t xml:space="preserve"> Orient)</w:t>
      </w:r>
      <w:r w:rsidR="000A2A00" w:rsidRPr="00E13E56">
        <w:rPr>
          <w:rFonts w:ascii="Garamond" w:hAnsi="Garamond" w:cs="Garamond"/>
          <w:sz w:val="24"/>
          <w:szCs w:val="24"/>
          <w:lang w:val="en-CA"/>
        </w:rPr>
        <w:t xml:space="preserve">, </w:t>
      </w:r>
      <w:r w:rsidRPr="00E13E56">
        <w:rPr>
          <w:rFonts w:ascii="Garamond" w:hAnsi="Garamond" w:cs="Garamond"/>
          <w:sz w:val="24"/>
          <w:szCs w:val="24"/>
          <w:lang w:val="en-CA"/>
        </w:rPr>
        <w:t xml:space="preserve">Amman </w:t>
      </w:r>
      <w:r w:rsidR="000A2A00" w:rsidRPr="00E13E56">
        <w:rPr>
          <w:rFonts w:ascii="Garamond" w:hAnsi="Garamond" w:cs="Garamond"/>
          <w:sz w:val="24"/>
          <w:szCs w:val="24"/>
          <w:lang w:val="en-CA"/>
        </w:rPr>
        <w:t>(</w:t>
      </w:r>
      <w:r w:rsidRPr="00E13E56">
        <w:rPr>
          <w:rFonts w:ascii="Garamond" w:hAnsi="Garamond" w:cs="Garamond"/>
          <w:sz w:val="24"/>
          <w:szCs w:val="24"/>
          <w:lang w:val="en-CA"/>
        </w:rPr>
        <w:t>Jordan</w:t>
      </w:r>
      <w:r w:rsidR="000A2A00" w:rsidRPr="00E13E56">
        <w:rPr>
          <w:rFonts w:ascii="Garamond" w:hAnsi="Garamond" w:cs="Garamond"/>
          <w:sz w:val="24"/>
          <w:szCs w:val="24"/>
          <w:lang w:val="en-CA"/>
        </w:rPr>
        <w:t>)</w:t>
      </w:r>
    </w:p>
    <w:p w14:paraId="3D2777AE" w14:textId="77777777" w:rsidR="00DD7437" w:rsidRPr="00E13E56" w:rsidRDefault="00DD7437" w:rsidP="00DD7437">
      <w:pPr>
        <w:rPr>
          <w:rFonts w:ascii="Garamond" w:hAnsi="Garamond"/>
          <w:sz w:val="24"/>
          <w:szCs w:val="24"/>
          <w:lang w:val="en-CA"/>
        </w:rPr>
      </w:pPr>
    </w:p>
    <w:p w14:paraId="2F8BB41C" w14:textId="77777777" w:rsidR="009B6FDF" w:rsidRPr="00E13E56" w:rsidRDefault="009B6FDF">
      <w:pPr>
        <w:pStyle w:val="Heading8"/>
        <w:spacing w:line="360" w:lineRule="auto"/>
        <w:rPr>
          <w:rFonts w:ascii="Garamond" w:hAnsi="Garamond" w:cs="Times New Roman"/>
          <w:sz w:val="24"/>
          <w:szCs w:val="24"/>
          <w:lang w:val="en-CA"/>
        </w:rPr>
      </w:pPr>
      <w:r w:rsidRPr="00E13E56">
        <w:rPr>
          <w:rFonts w:ascii="Garamond" w:hAnsi="Garamond" w:cs="Times New Roman"/>
          <w:sz w:val="24"/>
          <w:szCs w:val="24"/>
          <w:lang w:val="en-CA"/>
        </w:rPr>
        <w:t>EDUCATION</w:t>
      </w:r>
    </w:p>
    <w:p w14:paraId="1D896320" w14:textId="77777777" w:rsidR="009B6FDF" w:rsidRPr="00E13E56" w:rsidRDefault="009B6FDF">
      <w:pPr>
        <w:spacing w:line="360" w:lineRule="auto"/>
        <w:rPr>
          <w:rFonts w:ascii="Garamond" w:hAnsi="Garamond"/>
          <w:b/>
          <w:bCs/>
          <w:sz w:val="10"/>
          <w:szCs w:val="10"/>
          <w:lang w:val="en-CA"/>
        </w:rPr>
      </w:pPr>
    </w:p>
    <w:p w14:paraId="3AAC8B02" w14:textId="77777777" w:rsidR="00AE18B7" w:rsidRPr="00E13E56" w:rsidRDefault="009B6FDF" w:rsidP="00AE18B7">
      <w:pPr>
        <w:rPr>
          <w:rFonts w:ascii="Garamond" w:hAnsi="Garamond"/>
          <w:bCs/>
          <w:sz w:val="24"/>
          <w:szCs w:val="24"/>
          <w:lang w:val="en-CA"/>
        </w:rPr>
      </w:pPr>
      <w:r w:rsidRPr="00E13E56">
        <w:rPr>
          <w:rFonts w:ascii="Garamond" w:hAnsi="Garamond"/>
          <w:bCs/>
          <w:sz w:val="24"/>
          <w:szCs w:val="24"/>
          <w:lang w:val="en-CA"/>
        </w:rPr>
        <w:t>Ph.D.</w:t>
      </w:r>
      <w:r w:rsidR="00B31900" w:rsidRPr="00E13E56">
        <w:rPr>
          <w:rFonts w:ascii="Garamond" w:hAnsi="Garamond"/>
          <w:bCs/>
          <w:sz w:val="24"/>
          <w:szCs w:val="24"/>
          <w:lang w:val="en-CA"/>
        </w:rPr>
        <w:t xml:space="preserve"> in International Relations</w:t>
      </w:r>
    </w:p>
    <w:p w14:paraId="085D910A" w14:textId="77777777" w:rsidR="009B6FDF" w:rsidRPr="00E13E56" w:rsidRDefault="009B6FDF" w:rsidP="00AE18B7">
      <w:pPr>
        <w:ind w:firstLine="294"/>
        <w:rPr>
          <w:rFonts w:ascii="Garamond" w:hAnsi="Garamond" w:cs="Garamond"/>
          <w:sz w:val="24"/>
          <w:szCs w:val="24"/>
          <w:lang w:val="en-CA"/>
        </w:rPr>
      </w:pPr>
      <w:r w:rsidRPr="00E13E56">
        <w:rPr>
          <w:rFonts w:ascii="Garamond" w:hAnsi="Garamond"/>
          <w:bCs/>
          <w:sz w:val="24"/>
          <w:szCs w:val="24"/>
          <w:lang w:val="en-CA"/>
        </w:rPr>
        <w:t>University of Toronto</w:t>
      </w:r>
      <w:r w:rsidRPr="00E13E56">
        <w:rPr>
          <w:rFonts w:ascii="Garamond" w:hAnsi="Garamond" w:cs="Garamond"/>
          <w:sz w:val="24"/>
          <w:szCs w:val="24"/>
          <w:lang w:val="en-CA"/>
        </w:rPr>
        <w:t xml:space="preserve"> (2008)</w:t>
      </w:r>
      <w:r w:rsidR="004A6AC2" w:rsidRPr="00E13E56">
        <w:rPr>
          <w:rFonts w:ascii="Garamond" w:hAnsi="Garamond" w:cs="Garamond"/>
          <w:sz w:val="24"/>
          <w:szCs w:val="24"/>
          <w:lang w:val="en-CA"/>
        </w:rPr>
        <w:t xml:space="preserve">, </w:t>
      </w:r>
      <w:r w:rsidRPr="00E13E56">
        <w:rPr>
          <w:rFonts w:ascii="Garamond" w:hAnsi="Garamond" w:cs="Garamond"/>
          <w:sz w:val="24"/>
          <w:szCs w:val="24"/>
          <w:lang w:val="en-CA"/>
        </w:rPr>
        <w:t xml:space="preserve">Department of Political Science </w:t>
      </w:r>
    </w:p>
    <w:p w14:paraId="0891E0C9" w14:textId="77777777" w:rsidR="00AE18B7" w:rsidRPr="00E13E56" w:rsidRDefault="00AE18B7" w:rsidP="00AE18B7">
      <w:pPr>
        <w:jc w:val="both"/>
        <w:rPr>
          <w:rFonts w:ascii="Garamond" w:hAnsi="Garamond" w:cs="Garamond"/>
          <w:bCs/>
          <w:sz w:val="24"/>
          <w:szCs w:val="24"/>
          <w:lang w:val="en-CA"/>
        </w:rPr>
      </w:pPr>
    </w:p>
    <w:p w14:paraId="642FE7DF" w14:textId="77777777" w:rsidR="00AE18B7" w:rsidRPr="00E13E56" w:rsidRDefault="009B6FDF" w:rsidP="00AE18B7">
      <w:pPr>
        <w:jc w:val="both"/>
        <w:rPr>
          <w:rFonts w:ascii="Garamond" w:hAnsi="Garamond" w:cs="Garamond"/>
          <w:bCs/>
          <w:sz w:val="24"/>
          <w:szCs w:val="24"/>
          <w:lang w:val="en-CA"/>
        </w:rPr>
      </w:pPr>
      <w:r w:rsidRPr="00E13E56">
        <w:rPr>
          <w:rFonts w:ascii="Garamond" w:hAnsi="Garamond" w:cs="Garamond"/>
          <w:bCs/>
          <w:sz w:val="24"/>
          <w:szCs w:val="24"/>
          <w:lang w:val="en-CA"/>
        </w:rPr>
        <w:t>Master of Studies</w:t>
      </w:r>
    </w:p>
    <w:p w14:paraId="1CDF4DF9" w14:textId="77777777" w:rsidR="009B6FDF" w:rsidRPr="00E13E56" w:rsidRDefault="009B6FDF" w:rsidP="00AE18B7">
      <w:pPr>
        <w:ind w:firstLine="294"/>
        <w:jc w:val="both"/>
        <w:rPr>
          <w:rFonts w:ascii="Garamond" w:hAnsi="Garamond" w:cs="Garamond"/>
          <w:sz w:val="24"/>
          <w:szCs w:val="24"/>
          <w:lang w:val="en-CA"/>
        </w:rPr>
      </w:pPr>
      <w:r w:rsidRPr="00E13E56">
        <w:rPr>
          <w:rFonts w:ascii="Garamond" w:hAnsi="Garamond" w:cs="Garamond"/>
          <w:bCs/>
          <w:sz w:val="24"/>
          <w:szCs w:val="24"/>
          <w:lang w:val="en-CA"/>
        </w:rPr>
        <w:t>University of Oxford</w:t>
      </w:r>
      <w:r w:rsidRPr="00E13E56">
        <w:rPr>
          <w:rFonts w:ascii="Garamond" w:hAnsi="Garamond" w:cs="Garamond"/>
          <w:sz w:val="24"/>
          <w:szCs w:val="24"/>
          <w:lang w:val="en-CA"/>
        </w:rPr>
        <w:t xml:space="preserve"> (2000)</w:t>
      </w:r>
      <w:r w:rsidR="004A6AC2" w:rsidRPr="00E13E56">
        <w:rPr>
          <w:rFonts w:ascii="Garamond" w:hAnsi="Garamond" w:cs="Garamond"/>
          <w:sz w:val="24"/>
          <w:szCs w:val="24"/>
          <w:lang w:val="en-CA"/>
        </w:rPr>
        <w:t xml:space="preserve">, </w:t>
      </w:r>
      <w:r w:rsidRPr="00E13E56">
        <w:rPr>
          <w:rFonts w:ascii="Garamond" w:hAnsi="Garamond" w:cs="Garamond"/>
          <w:sz w:val="24"/>
          <w:szCs w:val="24"/>
          <w:lang w:val="en-CA"/>
        </w:rPr>
        <w:t>Departmen</w:t>
      </w:r>
      <w:r w:rsidR="00042F4E" w:rsidRPr="00E13E56">
        <w:rPr>
          <w:rFonts w:ascii="Garamond" w:hAnsi="Garamond" w:cs="Garamond"/>
          <w:sz w:val="24"/>
          <w:szCs w:val="24"/>
          <w:lang w:val="en-CA"/>
        </w:rPr>
        <w:t>t of International Development</w:t>
      </w:r>
    </w:p>
    <w:p w14:paraId="3DBF1BE1" w14:textId="77777777" w:rsidR="00AE18B7" w:rsidRPr="00E13E56" w:rsidRDefault="00AE18B7" w:rsidP="00AE18B7">
      <w:pPr>
        <w:jc w:val="both"/>
        <w:rPr>
          <w:rFonts w:ascii="Garamond" w:hAnsi="Garamond" w:cs="Garamond"/>
          <w:bCs/>
          <w:sz w:val="24"/>
          <w:szCs w:val="24"/>
          <w:lang w:val="en-CA"/>
        </w:rPr>
      </w:pPr>
    </w:p>
    <w:p w14:paraId="679D5915" w14:textId="77777777" w:rsidR="00AE18B7" w:rsidRPr="00E13E56" w:rsidRDefault="009B6FDF" w:rsidP="00AE18B7">
      <w:pPr>
        <w:jc w:val="both"/>
        <w:rPr>
          <w:rFonts w:ascii="Garamond" w:hAnsi="Garamond" w:cs="Garamond"/>
          <w:bCs/>
          <w:sz w:val="24"/>
          <w:szCs w:val="24"/>
          <w:lang w:val="en-CA"/>
        </w:rPr>
      </w:pPr>
      <w:r w:rsidRPr="00E13E56">
        <w:rPr>
          <w:rFonts w:ascii="Garamond" w:hAnsi="Garamond" w:cs="Garamond"/>
          <w:bCs/>
          <w:sz w:val="24"/>
          <w:szCs w:val="24"/>
          <w:lang w:val="en-CA"/>
        </w:rPr>
        <w:t>Bachelor of Arts</w:t>
      </w:r>
    </w:p>
    <w:p w14:paraId="1A6F6C5F" w14:textId="77777777" w:rsidR="009B6FDF" w:rsidRPr="00E13E56" w:rsidRDefault="009B6FDF" w:rsidP="00AE18B7">
      <w:pPr>
        <w:ind w:left="426" w:firstLine="294"/>
        <w:jc w:val="both"/>
        <w:rPr>
          <w:rFonts w:ascii="Garamond" w:hAnsi="Garamond" w:cs="Garamond"/>
          <w:sz w:val="24"/>
          <w:szCs w:val="24"/>
          <w:lang w:val="en-CA"/>
        </w:rPr>
      </w:pPr>
      <w:r w:rsidRPr="00E13E56">
        <w:rPr>
          <w:rFonts w:ascii="Garamond" w:hAnsi="Garamond" w:cs="Garamond"/>
          <w:bCs/>
          <w:sz w:val="24"/>
          <w:szCs w:val="24"/>
          <w:lang w:val="en-CA"/>
        </w:rPr>
        <w:t>University of Bologna</w:t>
      </w:r>
      <w:r w:rsidRPr="00E13E56">
        <w:rPr>
          <w:rFonts w:ascii="Garamond" w:hAnsi="Garamond" w:cs="Garamond"/>
          <w:sz w:val="24"/>
          <w:szCs w:val="24"/>
          <w:lang w:val="en-CA"/>
        </w:rPr>
        <w:t xml:space="preserve"> (1998)</w:t>
      </w:r>
      <w:r w:rsidR="004A6AC2" w:rsidRPr="00E13E56">
        <w:rPr>
          <w:rFonts w:ascii="Garamond" w:hAnsi="Garamond" w:cs="Garamond"/>
          <w:sz w:val="24"/>
          <w:szCs w:val="24"/>
          <w:lang w:val="en-CA"/>
        </w:rPr>
        <w:t xml:space="preserve">, </w:t>
      </w:r>
      <w:r w:rsidRPr="00E13E56">
        <w:rPr>
          <w:rFonts w:ascii="Garamond" w:hAnsi="Garamond" w:cs="Garamond"/>
          <w:sz w:val="24"/>
          <w:szCs w:val="24"/>
          <w:lang w:val="en-CA"/>
        </w:rPr>
        <w:t>D</w:t>
      </w:r>
      <w:r w:rsidR="00042F4E" w:rsidRPr="00E13E56">
        <w:rPr>
          <w:rFonts w:ascii="Garamond" w:hAnsi="Garamond" w:cs="Garamond"/>
          <w:sz w:val="24"/>
          <w:szCs w:val="24"/>
          <w:lang w:val="en-CA"/>
        </w:rPr>
        <w:t>epartment of Political Science</w:t>
      </w:r>
    </w:p>
    <w:p w14:paraId="3F9D4803" w14:textId="77777777" w:rsidR="00B11558" w:rsidRPr="00E13E56" w:rsidRDefault="00B11558">
      <w:pPr>
        <w:pStyle w:val="Heading2"/>
        <w:spacing w:line="360" w:lineRule="auto"/>
        <w:rPr>
          <w:rFonts w:ascii="Garamond" w:hAnsi="Garamond" w:cs="Garamond"/>
          <w:sz w:val="24"/>
          <w:szCs w:val="24"/>
        </w:rPr>
      </w:pPr>
    </w:p>
    <w:p w14:paraId="0FE06A38" w14:textId="77777777" w:rsidR="005F2727" w:rsidRPr="00E13E56" w:rsidRDefault="005F2727" w:rsidP="005F2727"/>
    <w:p w14:paraId="2F5792A1" w14:textId="77777777" w:rsidR="009B6FDF" w:rsidRPr="00E13E56" w:rsidRDefault="009B6FDF">
      <w:pPr>
        <w:pStyle w:val="Heading2"/>
        <w:spacing w:line="360" w:lineRule="auto"/>
        <w:rPr>
          <w:rFonts w:ascii="Garamond" w:hAnsi="Garamond" w:cs="Garamond"/>
          <w:sz w:val="24"/>
          <w:szCs w:val="24"/>
        </w:rPr>
      </w:pPr>
      <w:r w:rsidRPr="00E13E56">
        <w:rPr>
          <w:rFonts w:ascii="Garamond" w:hAnsi="Garamond" w:cs="Garamond"/>
          <w:sz w:val="24"/>
          <w:szCs w:val="24"/>
        </w:rPr>
        <w:t>PUBLICATIONS</w:t>
      </w:r>
    </w:p>
    <w:p w14:paraId="4DA0EB60" w14:textId="77777777" w:rsidR="009B6FDF" w:rsidRPr="00E13E56" w:rsidRDefault="009B6FDF">
      <w:pPr>
        <w:pStyle w:val="NormalWeb"/>
        <w:spacing w:before="0" w:beforeAutospacing="0" w:after="0" w:afterAutospacing="0"/>
        <w:rPr>
          <w:rFonts w:ascii="Garamond" w:hAnsi="Garamond" w:cs="Garamond"/>
          <w:i/>
          <w:iCs/>
          <w:lang w:val="en-GB"/>
        </w:rPr>
      </w:pPr>
    </w:p>
    <w:p w14:paraId="3172A741" w14:textId="77777777" w:rsidR="001642A2" w:rsidRPr="00E13E56" w:rsidRDefault="001642A2">
      <w:pPr>
        <w:pStyle w:val="NormalWeb"/>
        <w:spacing w:before="0" w:beforeAutospacing="0" w:after="0" w:afterAutospacing="0"/>
        <w:rPr>
          <w:rFonts w:ascii="Garamond" w:hAnsi="Garamond" w:cs="Garamond"/>
          <w:i/>
          <w:iCs/>
          <w:lang w:val="en-GB"/>
        </w:rPr>
      </w:pPr>
      <w:r w:rsidRPr="00E13E56">
        <w:rPr>
          <w:rFonts w:ascii="Garamond" w:hAnsi="Garamond" w:cs="Garamond"/>
          <w:i/>
          <w:iCs/>
          <w:lang w:val="en-GB"/>
        </w:rPr>
        <w:t>Summary</w:t>
      </w:r>
    </w:p>
    <w:p w14:paraId="1687393D" w14:textId="77777777" w:rsidR="00882482" w:rsidRPr="00E13E56" w:rsidRDefault="00882482">
      <w:pPr>
        <w:pStyle w:val="NormalWeb"/>
        <w:spacing w:before="0" w:beforeAutospacing="0" w:after="0" w:afterAutospacing="0"/>
        <w:rPr>
          <w:rFonts w:ascii="Garamond" w:hAnsi="Garamond" w:cs="Garamond"/>
          <w:lang w:val="en-GB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652"/>
        <w:gridCol w:w="666"/>
      </w:tblGrid>
      <w:tr w:rsidR="00E13E56" w:rsidRPr="00E13E56" w14:paraId="12AD9EEE" w14:textId="77777777" w:rsidTr="00CB75F3">
        <w:tc>
          <w:tcPr>
            <w:tcW w:w="3652" w:type="dxa"/>
            <w:shd w:val="clear" w:color="auto" w:fill="auto"/>
          </w:tcPr>
          <w:p w14:paraId="5CAB9DB8" w14:textId="77777777" w:rsidR="001642A2" w:rsidRPr="00E13E56" w:rsidRDefault="001642A2" w:rsidP="00240428">
            <w:pPr>
              <w:pStyle w:val="NormalWeb"/>
              <w:spacing w:before="0" w:beforeAutospacing="0" w:after="0" w:afterAutospacing="0"/>
              <w:rPr>
                <w:rFonts w:ascii="Garamond" w:hAnsi="Garamond" w:cs="Garamond"/>
                <w:lang w:val="en-GB"/>
              </w:rPr>
            </w:pPr>
            <w:r w:rsidRPr="00E13E56">
              <w:rPr>
                <w:rFonts w:ascii="Garamond" w:hAnsi="Garamond" w:cs="Garamond"/>
                <w:lang w:val="en-GB"/>
              </w:rPr>
              <w:t>Monographs</w:t>
            </w:r>
          </w:p>
        </w:tc>
        <w:tc>
          <w:tcPr>
            <w:tcW w:w="299" w:type="dxa"/>
            <w:shd w:val="clear" w:color="auto" w:fill="auto"/>
          </w:tcPr>
          <w:p w14:paraId="3ECE7D67" w14:textId="77777777" w:rsidR="001642A2" w:rsidRPr="00E13E56" w:rsidRDefault="001642A2" w:rsidP="00CB75F3">
            <w:pPr>
              <w:pStyle w:val="NormalWeb"/>
              <w:spacing w:before="0" w:beforeAutospacing="0" w:after="0" w:afterAutospacing="0"/>
              <w:jc w:val="center"/>
              <w:rPr>
                <w:rFonts w:ascii="Garamond" w:hAnsi="Garamond" w:cs="Garamond"/>
                <w:lang w:val="en-GB"/>
              </w:rPr>
            </w:pPr>
            <w:r w:rsidRPr="00E13E56">
              <w:rPr>
                <w:rFonts w:ascii="Garamond" w:hAnsi="Garamond" w:cs="Garamond"/>
                <w:lang w:val="en-GB"/>
              </w:rPr>
              <w:t>1</w:t>
            </w:r>
          </w:p>
        </w:tc>
      </w:tr>
      <w:tr w:rsidR="00E13E56" w:rsidRPr="00E13E56" w14:paraId="18527294" w14:textId="77777777" w:rsidTr="00CB75F3">
        <w:tc>
          <w:tcPr>
            <w:tcW w:w="3652" w:type="dxa"/>
            <w:shd w:val="clear" w:color="auto" w:fill="auto"/>
          </w:tcPr>
          <w:p w14:paraId="29B6C104" w14:textId="77777777" w:rsidR="001642A2" w:rsidRPr="00E13E56" w:rsidRDefault="001642A2" w:rsidP="00240428">
            <w:pPr>
              <w:pStyle w:val="NormalWeb"/>
              <w:spacing w:before="0" w:beforeAutospacing="0" w:after="0" w:afterAutospacing="0"/>
              <w:rPr>
                <w:rFonts w:ascii="Garamond" w:hAnsi="Garamond" w:cs="Garamond"/>
                <w:lang w:val="en-GB"/>
              </w:rPr>
            </w:pPr>
            <w:r w:rsidRPr="00E13E56">
              <w:rPr>
                <w:rFonts w:ascii="Garamond" w:hAnsi="Garamond" w:cs="Garamond"/>
                <w:lang w:val="en-GB"/>
              </w:rPr>
              <w:t>Edited Volumes</w:t>
            </w:r>
          </w:p>
        </w:tc>
        <w:tc>
          <w:tcPr>
            <w:tcW w:w="299" w:type="dxa"/>
            <w:shd w:val="clear" w:color="auto" w:fill="auto"/>
          </w:tcPr>
          <w:p w14:paraId="631784E7" w14:textId="77777777" w:rsidR="001642A2" w:rsidRPr="00E13E56" w:rsidRDefault="001642A2" w:rsidP="00CB75F3">
            <w:pPr>
              <w:pStyle w:val="NormalWeb"/>
              <w:spacing w:before="0" w:beforeAutospacing="0" w:after="0" w:afterAutospacing="0"/>
              <w:jc w:val="center"/>
              <w:rPr>
                <w:rFonts w:ascii="Garamond" w:hAnsi="Garamond" w:cs="Garamond"/>
                <w:lang w:val="en-GB"/>
              </w:rPr>
            </w:pPr>
            <w:r w:rsidRPr="00E13E56">
              <w:rPr>
                <w:rFonts w:ascii="Garamond" w:hAnsi="Garamond" w:cs="Garamond"/>
                <w:lang w:val="en-GB"/>
              </w:rPr>
              <w:t>3</w:t>
            </w:r>
          </w:p>
        </w:tc>
      </w:tr>
      <w:tr w:rsidR="00E13E56" w:rsidRPr="00E13E56" w14:paraId="48FF68D7" w14:textId="77777777" w:rsidTr="00CB75F3">
        <w:tc>
          <w:tcPr>
            <w:tcW w:w="3652" w:type="dxa"/>
            <w:shd w:val="clear" w:color="auto" w:fill="auto"/>
          </w:tcPr>
          <w:p w14:paraId="2E025762" w14:textId="77777777" w:rsidR="001642A2" w:rsidRPr="00E13E56" w:rsidRDefault="001642A2" w:rsidP="00240428">
            <w:pPr>
              <w:pStyle w:val="NormalWeb"/>
              <w:spacing w:before="0" w:beforeAutospacing="0" w:after="0" w:afterAutospacing="0"/>
              <w:rPr>
                <w:rFonts w:ascii="Garamond" w:hAnsi="Garamond" w:cs="Garamond"/>
                <w:lang w:val="en-GB"/>
              </w:rPr>
            </w:pPr>
            <w:r w:rsidRPr="00E13E56">
              <w:rPr>
                <w:rFonts w:ascii="Garamond" w:hAnsi="Garamond" w:cs="Garamond"/>
                <w:lang w:val="en-GB"/>
              </w:rPr>
              <w:t>Journal Special issues</w:t>
            </w:r>
          </w:p>
        </w:tc>
        <w:tc>
          <w:tcPr>
            <w:tcW w:w="299" w:type="dxa"/>
            <w:shd w:val="clear" w:color="auto" w:fill="auto"/>
          </w:tcPr>
          <w:p w14:paraId="2ADF063F" w14:textId="77777777" w:rsidR="001642A2" w:rsidRPr="00E13E56" w:rsidRDefault="001642A2" w:rsidP="00CB75F3">
            <w:pPr>
              <w:pStyle w:val="NormalWeb"/>
              <w:spacing w:before="0" w:beforeAutospacing="0" w:after="0" w:afterAutospacing="0"/>
              <w:jc w:val="center"/>
              <w:rPr>
                <w:rFonts w:ascii="Garamond" w:hAnsi="Garamond" w:cs="Garamond"/>
                <w:lang w:val="en-GB"/>
              </w:rPr>
            </w:pPr>
            <w:r w:rsidRPr="00E13E56">
              <w:rPr>
                <w:rFonts w:ascii="Garamond" w:hAnsi="Garamond" w:cs="Garamond"/>
                <w:lang w:val="en-GB"/>
              </w:rPr>
              <w:t>3</w:t>
            </w:r>
          </w:p>
        </w:tc>
      </w:tr>
      <w:tr w:rsidR="00E13E56" w:rsidRPr="00E13E56" w14:paraId="57977C3F" w14:textId="77777777" w:rsidTr="00CB75F3">
        <w:tc>
          <w:tcPr>
            <w:tcW w:w="3652" w:type="dxa"/>
            <w:shd w:val="clear" w:color="auto" w:fill="auto"/>
          </w:tcPr>
          <w:p w14:paraId="0965E4AA" w14:textId="77777777" w:rsidR="001642A2" w:rsidRPr="00E13E56" w:rsidRDefault="00882482" w:rsidP="00240428">
            <w:pPr>
              <w:pStyle w:val="NormalWeb"/>
              <w:spacing w:before="0" w:beforeAutospacing="0" w:after="0" w:afterAutospacing="0"/>
              <w:rPr>
                <w:rFonts w:ascii="Garamond" w:hAnsi="Garamond" w:cs="Garamond"/>
                <w:lang w:val="en-GB"/>
              </w:rPr>
            </w:pPr>
            <w:r w:rsidRPr="00E13E56">
              <w:rPr>
                <w:rFonts w:ascii="Garamond" w:hAnsi="Garamond" w:cs="Garamond"/>
                <w:lang w:val="en-GB"/>
              </w:rPr>
              <w:t xml:space="preserve">Peer-reviewed </w:t>
            </w:r>
            <w:r w:rsidR="001642A2" w:rsidRPr="00E13E56">
              <w:rPr>
                <w:rFonts w:ascii="Garamond" w:hAnsi="Garamond" w:cs="Garamond"/>
                <w:lang w:val="en-GB"/>
              </w:rPr>
              <w:t>Journal articles</w:t>
            </w:r>
          </w:p>
        </w:tc>
        <w:tc>
          <w:tcPr>
            <w:tcW w:w="299" w:type="dxa"/>
            <w:shd w:val="clear" w:color="auto" w:fill="auto"/>
          </w:tcPr>
          <w:p w14:paraId="2501F818" w14:textId="77777777" w:rsidR="001642A2" w:rsidRPr="00E13E56" w:rsidRDefault="001642A2" w:rsidP="00CB75F3">
            <w:pPr>
              <w:pStyle w:val="NormalWeb"/>
              <w:spacing w:before="0" w:beforeAutospacing="0" w:after="0" w:afterAutospacing="0"/>
              <w:jc w:val="center"/>
              <w:rPr>
                <w:rFonts w:ascii="Garamond" w:hAnsi="Garamond" w:cs="Garamond"/>
                <w:lang w:val="en-GB"/>
              </w:rPr>
            </w:pPr>
            <w:r w:rsidRPr="00E13E56">
              <w:rPr>
                <w:rFonts w:ascii="Garamond" w:hAnsi="Garamond" w:cs="Garamond"/>
                <w:lang w:val="en-GB"/>
              </w:rPr>
              <w:t>1</w:t>
            </w:r>
            <w:r w:rsidR="0085079C" w:rsidRPr="00E13E56">
              <w:rPr>
                <w:rFonts w:ascii="Garamond" w:hAnsi="Garamond" w:cs="Garamond"/>
                <w:lang w:val="en-GB"/>
              </w:rPr>
              <w:t>5</w:t>
            </w:r>
          </w:p>
        </w:tc>
      </w:tr>
      <w:tr w:rsidR="00E13E56" w:rsidRPr="00E13E56" w14:paraId="624FD1AA" w14:textId="77777777" w:rsidTr="00CB75F3">
        <w:tc>
          <w:tcPr>
            <w:tcW w:w="3652" w:type="dxa"/>
            <w:shd w:val="clear" w:color="auto" w:fill="auto"/>
          </w:tcPr>
          <w:p w14:paraId="69865A52" w14:textId="77777777" w:rsidR="001642A2" w:rsidRPr="00E13E56" w:rsidRDefault="001642A2" w:rsidP="00240428">
            <w:pPr>
              <w:pStyle w:val="NormalWeb"/>
              <w:spacing w:before="0" w:beforeAutospacing="0" w:after="0" w:afterAutospacing="0"/>
              <w:rPr>
                <w:rFonts w:ascii="Garamond" w:hAnsi="Garamond" w:cs="Garamond"/>
                <w:lang w:val="en-GB"/>
              </w:rPr>
            </w:pPr>
            <w:r w:rsidRPr="00E13E56">
              <w:rPr>
                <w:rFonts w:ascii="Garamond" w:hAnsi="Garamond" w:cs="Garamond"/>
                <w:lang w:val="en-GB"/>
              </w:rPr>
              <w:t xml:space="preserve">Book chapters </w:t>
            </w:r>
          </w:p>
        </w:tc>
        <w:tc>
          <w:tcPr>
            <w:tcW w:w="299" w:type="dxa"/>
            <w:shd w:val="clear" w:color="auto" w:fill="auto"/>
          </w:tcPr>
          <w:p w14:paraId="6243E908" w14:textId="25B5C175" w:rsidR="001642A2" w:rsidRPr="00E13E56" w:rsidRDefault="001642A2" w:rsidP="00CB75F3">
            <w:pPr>
              <w:pStyle w:val="NormalWeb"/>
              <w:spacing w:before="0" w:beforeAutospacing="0" w:after="0" w:afterAutospacing="0"/>
              <w:jc w:val="center"/>
              <w:rPr>
                <w:rFonts w:ascii="Garamond" w:hAnsi="Garamond" w:cs="Garamond"/>
                <w:lang w:val="en-GB"/>
              </w:rPr>
            </w:pPr>
            <w:r w:rsidRPr="00E13E56">
              <w:rPr>
                <w:rFonts w:ascii="Garamond" w:hAnsi="Garamond" w:cs="Garamond"/>
                <w:lang w:val="en-GB"/>
              </w:rPr>
              <w:t>1</w:t>
            </w:r>
            <w:r w:rsidR="001C1194">
              <w:rPr>
                <w:rFonts w:ascii="Garamond" w:hAnsi="Garamond" w:cs="Garamond"/>
                <w:lang w:val="en-GB"/>
              </w:rPr>
              <w:t>2</w:t>
            </w:r>
          </w:p>
        </w:tc>
      </w:tr>
      <w:tr w:rsidR="00E13E56" w:rsidRPr="00E13E56" w14:paraId="760362B5" w14:textId="77777777" w:rsidTr="00CB75F3">
        <w:tc>
          <w:tcPr>
            <w:tcW w:w="3652" w:type="dxa"/>
            <w:shd w:val="clear" w:color="auto" w:fill="auto"/>
          </w:tcPr>
          <w:p w14:paraId="2B2B46F8" w14:textId="77777777" w:rsidR="001642A2" w:rsidRPr="00E13E56" w:rsidRDefault="001642A2" w:rsidP="00240428">
            <w:pPr>
              <w:pStyle w:val="NormalWeb"/>
              <w:spacing w:before="0" w:beforeAutospacing="0" w:after="0" w:afterAutospacing="0"/>
              <w:rPr>
                <w:rFonts w:ascii="Garamond" w:hAnsi="Garamond" w:cs="Garamond"/>
                <w:lang w:val="en-GB"/>
              </w:rPr>
            </w:pPr>
            <w:r w:rsidRPr="00E13E56">
              <w:rPr>
                <w:rFonts w:ascii="Garamond" w:hAnsi="Garamond" w:cs="Garamond"/>
                <w:lang w:val="en-GB"/>
              </w:rPr>
              <w:t>Book reviews</w:t>
            </w:r>
          </w:p>
        </w:tc>
        <w:tc>
          <w:tcPr>
            <w:tcW w:w="299" w:type="dxa"/>
            <w:shd w:val="clear" w:color="auto" w:fill="auto"/>
          </w:tcPr>
          <w:p w14:paraId="364E5443" w14:textId="77777777" w:rsidR="001642A2" w:rsidRPr="00E13E56" w:rsidRDefault="001642A2" w:rsidP="00CB75F3">
            <w:pPr>
              <w:pStyle w:val="NormalWeb"/>
              <w:spacing w:before="0" w:beforeAutospacing="0" w:after="0" w:afterAutospacing="0"/>
              <w:jc w:val="center"/>
              <w:rPr>
                <w:rFonts w:ascii="Garamond" w:hAnsi="Garamond" w:cs="Garamond"/>
                <w:lang w:val="en-GB"/>
              </w:rPr>
            </w:pPr>
            <w:r w:rsidRPr="00E13E56">
              <w:rPr>
                <w:rFonts w:ascii="Garamond" w:hAnsi="Garamond" w:cs="Garamond"/>
                <w:lang w:val="en-GB"/>
              </w:rPr>
              <w:t>3</w:t>
            </w:r>
          </w:p>
        </w:tc>
      </w:tr>
      <w:tr w:rsidR="00E13E56" w:rsidRPr="00E13E56" w14:paraId="62CC35A4" w14:textId="77777777" w:rsidTr="00CB75F3">
        <w:tc>
          <w:tcPr>
            <w:tcW w:w="3652" w:type="dxa"/>
            <w:shd w:val="clear" w:color="auto" w:fill="auto"/>
          </w:tcPr>
          <w:p w14:paraId="7AEEA7D2" w14:textId="77777777" w:rsidR="001642A2" w:rsidRPr="00E13E56" w:rsidRDefault="001642A2" w:rsidP="00240428">
            <w:pPr>
              <w:pStyle w:val="NormalWeb"/>
              <w:spacing w:before="0" w:beforeAutospacing="0" w:after="0" w:afterAutospacing="0"/>
              <w:rPr>
                <w:rFonts w:ascii="Garamond" w:hAnsi="Garamond" w:cs="Garamond"/>
                <w:lang w:val="en-GB"/>
              </w:rPr>
            </w:pPr>
            <w:r w:rsidRPr="00E13E56">
              <w:rPr>
                <w:rFonts w:ascii="Garamond" w:hAnsi="Garamond" w:cs="Garamond"/>
                <w:lang w:val="en-GB"/>
              </w:rPr>
              <w:t>Reports</w:t>
            </w:r>
            <w:r w:rsidR="009A39A3" w:rsidRPr="00E13E56">
              <w:rPr>
                <w:rFonts w:ascii="Garamond" w:hAnsi="Garamond" w:cs="Garamond"/>
                <w:lang w:val="en-GB"/>
              </w:rPr>
              <w:t xml:space="preserve"> and Op-eds</w:t>
            </w:r>
          </w:p>
        </w:tc>
        <w:tc>
          <w:tcPr>
            <w:tcW w:w="299" w:type="dxa"/>
            <w:shd w:val="clear" w:color="auto" w:fill="auto"/>
          </w:tcPr>
          <w:p w14:paraId="30A91D0C" w14:textId="77777777" w:rsidR="001642A2" w:rsidRPr="00E13E56" w:rsidRDefault="009A39A3" w:rsidP="00CB75F3">
            <w:pPr>
              <w:pStyle w:val="NormalWeb"/>
              <w:spacing w:before="0" w:beforeAutospacing="0" w:after="0" w:afterAutospacing="0"/>
              <w:jc w:val="center"/>
              <w:rPr>
                <w:rFonts w:ascii="Garamond" w:hAnsi="Garamond" w:cs="Garamond"/>
                <w:lang w:val="en-GB"/>
              </w:rPr>
            </w:pPr>
            <w:r w:rsidRPr="00E13E56">
              <w:rPr>
                <w:rFonts w:ascii="Garamond" w:hAnsi="Garamond" w:cs="Garamond"/>
                <w:lang w:val="en-GB"/>
              </w:rPr>
              <w:t>2</w:t>
            </w:r>
          </w:p>
        </w:tc>
      </w:tr>
      <w:tr w:rsidR="00E13E56" w:rsidRPr="00E13E56" w14:paraId="2FB5F109" w14:textId="77777777" w:rsidTr="00CB75F3">
        <w:tc>
          <w:tcPr>
            <w:tcW w:w="3652" w:type="dxa"/>
            <w:shd w:val="clear" w:color="auto" w:fill="auto"/>
          </w:tcPr>
          <w:p w14:paraId="4F32BE14" w14:textId="77777777" w:rsidR="001642A2" w:rsidRPr="00E13E56" w:rsidRDefault="001642A2" w:rsidP="00240428">
            <w:pPr>
              <w:pStyle w:val="NormalWeb"/>
              <w:spacing w:before="0" w:beforeAutospacing="0" w:after="0" w:afterAutospacing="0"/>
              <w:rPr>
                <w:rFonts w:ascii="Garamond" w:hAnsi="Garamond" w:cs="Garamond"/>
                <w:lang w:val="en-GB"/>
              </w:rPr>
            </w:pPr>
            <w:r w:rsidRPr="00E13E56">
              <w:rPr>
                <w:rFonts w:ascii="Garamond" w:hAnsi="Garamond" w:cs="Garamond"/>
                <w:lang w:val="en-GB"/>
              </w:rPr>
              <w:t>Online blogs</w:t>
            </w:r>
          </w:p>
        </w:tc>
        <w:tc>
          <w:tcPr>
            <w:tcW w:w="299" w:type="dxa"/>
            <w:shd w:val="clear" w:color="auto" w:fill="auto"/>
          </w:tcPr>
          <w:p w14:paraId="68B2D583" w14:textId="77777777" w:rsidR="001642A2" w:rsidRPr="00E13E56" w:rsidRDefault="00C15C94" w:rsidP="00CB75F3">
            <w:pPr>
              <w:pStyle w:val="NormalWeb"/>
              <w:spacing w:before="0" w:beforeAutospacing="0" w:after="0" w:afterAutospacing="0"/>
              <w:jc w:val="center"/>
              <w:rPr>
                <w:rFonts w:ascii="Garamond" w:hAnsi="Garamond" w:cs="Garamond"/>
                <w:lang w:val="en-GB"/>
              </w:rPr>
            </w:pPr>
            <w:r w:rsidRPr="00E13E56">
              <w:rPr>
                <w:rFonts w:ascii="Garamond" w:hAnsi="Garamond" w:cs="Garamond"/>
                <w:lang w:val="en-GB"/>
              </w:rPr>
              <w:t>36</w:t>
            </w:r>
          </w:p>
        </w:tc>
      </w:tr>
      <w:tr w:rsidR="00E13E56" w:rsidRPr="00E13E56" w14:paraId="3A94A183" w14:textId="77777777" w:rsidTr="00CB75F3">
        <w:tc>
          <w:tcPr>
            <w:tcW w:w="3652" w:type="dxa"/>
            <w:shd w:val="clear" w:color="auto" w:fill="auto"/>
          </w:tcPr>
          <w:p w14:paraId="71ECB611" w14:textId="0797FA5D" w:rsidR="00CB75F3" w:rsidRPr="00E13E56" w:rsidRDefault="00CB75F3" w:rsidP="00240428">
            <w:pPr>
              <w:pStyle w:val="NormalWeb"/>
              <w:spacing w:before="0" w:beforeAutospacing="0" w:after="0" w:afterAutospacing="0"/>
              <w:rPr>
                <w:rFonts w:ascii="Garamond" w:hAnsi="Garamond" w:cs="Garamond"/>
                <w:lang w:val="en-GB"/>
              </w:rPr>
            </w:pPr>
            <w:r w:rsidRPr="00E13E56">
              <w:rPr>
                <w:rFonts w:ascii="Garamond" w:hAnsi="Garamond" w:cs="Garamond"/>
                <w:lang w:val="en-GB"/>
              </w:rPr>
              <w:t>Google Scholar citations (</w:t>
            </w:r>
            <w:r w:rsidR="002F3D84">
              <w:rPr>
                <w:rFonts w:ascii="Garamond" w:hAnsi="Garamond" w:cs="Garamond"/>
                <w:lang w:val="en-GB"/>
              </w:rPr>
              <w:t>Nov.</w:t>
            </w:r>
            <w:r w:rsidRPr="00E13E56">
              <w:rPr>
                <w:rFonts w:ascii="Garamond" w:hAnsi="Garamond" w:cs="Garamond"/>
                <w:lang w:val="en-GB"/>
              </w:rPr>
              <w:t xml:space="preserve"> ’2</w:t>
            </w:r>
            <w:r w:rsidR="002F3D84">
              <w:rPr>
                <w:rFonts w:ascii="Garamond" w:hAnsi="Garamond" w:cs="Garamond"/>
                <w:lang w:val="en-GB"/>
              </w:rPr>
              <w:t>4</w:t>
            </w:r>
            <w:r w:rsidRPr="00E13E56">
              <w:rPr>
                <w:rFonts w:ascii="Garamond" w:hAnsi="Garamond" w:cs="Garamond"/>
                <w:lang w:val="en-GB"/>
              </w:rPr>
              <w:t>)</w:t>
            </w:r>
          </w:p>
        </w:tc>
        <w:tc>
          <w:tcPr>
            <w:tcW w:w="299" w:type="dxa"/>
            <w:shd w:val="clear" w:color="auto" w:fill="auto"/>
          </w:tcPr>
          <w:p w14:paraId="2111952D" w14:textId="223A8882" w:rsidR="00CB75F3" w:rsidRPr="00E13E56" w:rsidRDefault="00CB75F3" w:rsidP="00CB75F3">
            <w:pPr>
              <w:pStyle w:val="NormalWeb"/>
              <w:spacing w:before="0" w:beforeAutospacing="0" w:after="0" w:afterAutospacing="0"/>
              <w:jc w:val="center"/>
              <w:rPr>
                <w:rFonts w:ascii="Garamond" w:hAnsi="Garamond" w:cs="Garamond"/>
                <w:lang w:val="en-GB"/>
              </w:rPr>
            </w:pPr>
            <w:r w:rsidRPr="00E13E56">
              <w:rPr>
                <w:rFonts w:ascii="Garamond" w:hAnsi="Garamond" w:cs="Garamond"/>
                <w:lang w:val="en-GB"/>
              </w:rPr>
              <w:t>1</w:t>
            </w:r>
            <w:r w:rsidR="002F3D84">
              <w:rPr>
                <w:rFonts w:ascii="Garamond" w:hAnsi="Garamond" w:cs="Garamond"/>
                <w:lang w:val="en-GB"/>
              </w:rPr>
              <w:t>219</w:t>
            </w:r>
          </w:p>
        </w:tc>
      </w:tr>
      <w:tr w:rsidR="00755D2A" w:rsidRPr="00E13E56" w14:paraId="7C1F5989" w14:textId="77777777" w:rsidTr="00CB75F3">
        <w:tc>
          <w:tcPr>
            <w:tcW w:w="3652" w:type="dxa"/>
            <w:shd w:val="clear" w:color="auto" w:fill="auto"/>
          </w:tcPr>
          <w:p w14:paraId="7304E0F9" w14:textId="77777777" w:rsidR="00755D2A" w:rsidRPr="00E13E56" w:rsidRDefault="00755D2A" w:rsidP="00240428">
            <w:pPr>
              <w:pStyle w:val="NormalWeb"/>
              <w:spacing w:before="0" w:beforeAutospacing="0" w:after="0" w:afterAutospacing="0"/>
              <w:rPr>
                <w:rFonts w:ascii="Garamond" w:hAnsi="Garamond" w:cs="Garamond"/>
                <w:lang w:val="en-GB"/>
              </w:rPr>
            </w:pPr>
            <w:r w:rsidRPr="00E13E56">
              <w:rPr>
                <w:rFonts w:ascii="Garamond" w:hAnsi="Garamond" w:cs="Garamond"/>
                <w:lang w:val="en-GB"/>
              </w:rPr>
              <w:t>H Index</w:t>
            </w:r>
          </w:p>
        </w:tc>
        <w:tc>
          <w:tcPr>
            <w:tcW w:w="299" w:type="dxa"/>
            <w:shd w:val="clear" w:color="auto" w:fill="auto"/>
          </w:tcPr>
          <w:p w14:paraId="1D37AE1D" w14:textId="1A6D9F66" w:rsidR="00755D2A" w:rsidRPr="00E13E56" w:rsidRDefault="00755D2A" w:rsidP="00CB75F3">
            <w:pPr>
              <w:pStyle w:val="NormalWeb"/>
              <w:spacing w:before="0" w:beforeAutospacing="0" w:after="0" w:afterAutospacing="0"/>
              <w:jc w:val="center"/>
              <w:rPr>
                <w:rFonts w:ascii="Garamond" w:hAnsi="Garamond" w:cs="Garamond"/>
                <w:lang w:val="en-GB"/>
              </w:rPr>
            </w:pPr>
            <w:r w:rsidRPr="00E13E56">
              <w:rPr>
                <w:rFonts w:ascii="Garamond" w:hAnsi="Garamond" w:cs="Garamond"/>
                <w:lang w:val="en-GB"/>
              </w:rPr>
              <w:t>1</w:t>
            </w:r>
            <w:r w:rsidR="002F3D84">
              <w:rPr>
                <w:rFonts w:ascii="Garamond" w:hAnsi="Garamond" w:cs="Garamond"/>
                <w:lang w:val="en-GB"/>
              </w:rPr>
              <w:t>5</w:t>
            </w:r>
          </w:p>
        </w:tc>
      </w:tr>
    </w:tbl>
    <w:p w14:paraId="59BAD627" w14:textId="77777777" w:rsidR="001642A2" w:rsidRPr="00E13E56" w:rsidRDefault="001642A2">
      <w:pPr>
        <w:pStyle w:val="NormalWeb"/>
        <w:spacing w:before="0" w:beforeAutospacing="0" w:after="0" w:afterAutospacing="0"/>
        <w:rPr>
          <w:rFonts w:ascii="Garamond" w:hAnsi="Garamond" w:cs="Garamond"/>
          <w:i/>
          <w:iCs/>
          <w:lang w:val="en-GB"/>
        </w:rPr>
      </w:pPr>
    </w:p>
    <w:p w14:paraId="6FB679E5" w14:textId="77777777" w:rsidR="001642A2" w:rsidRPr="00E13E56" w:rsidRDefault="001642A2">
      <w:pPr>
        <w:pStyle w:val="NormalWeb"/>
        <w:spacing w:before="0" w:beforeAutospacing="0" w:after="0" w:afterAutospacing="0"/>
        <w:rPr>
          <w:rFonts w:ascii="Garamond" w:hAnsi="Garamond" w:cs="Garamond"/>
          <w:i/>
          <w:iCs/>
          <w:lang w:val="en-GB"/>
        </w:rPr>
      </w:pPr>
    </w:p>
    <w:p w14:paraId="466F3D54" w14:textId="77777777" w:rsidR="00B37BF7" w:rsidRPr="00E13E56" w:rsidRDefault="00A96463" w:rsidP="00B37BF7">
      <w:pPr>
        <w:jc w:val="both"/>
        <w:rPr>
          <w:rFonts w:ascii="Garamond" w:hAnsi="Garamond" w:cs="Garamond"/>
          <w:i/>
          <w:iCs/>
          <w:sz w:val="24"/>
          <w:szCs w:val="24"/>
        </w:rPr>
      </w:pPr>
      <w:bookmarkStart w:id="0" w:name="_Hlk133912271"/>
      <w:r w:rsidRPr="00E13E56">
        <w:rPr>
          <w:rFonts w:ascii="Garamond" w:hAnsi="Garamond" w:cs="Garamond"/>
          <w:i/>
          <w:sz w:val="24"/>
          <w:szCs w:val="24"/>
          <w:lang w:val="en-CA"/>
        </w:rPr>
        <w:t>Monograph</w:t>
      </w:r>
      <w:r w:rsidR="00E56D17" w:rsidRPr="00E13E56">
        <w:rPr>
          <w:rFonts w:ascii="Garamond" w:hAnsi="Garamond" w:cs="Garamond"/>
          <w:i/>
          <w:sz w:val="24"/>
          <w:szCs w:val="24"/>
          <w:lang w:val="en-CA"/>
        </w:rPr>
        <w:t>s</w:t>
      </w:r>
      <w:r w:rsidR="00B37BF7" w:rsidRPr="00E13E56">
        <w:rPr>
          <w:rFonts w:ascii="Garamond" w:hAnsi="Garamond" w:cs="Garamond"/>
          <w:i/>
          <w:iCs/>
          <w:sz w:val="24"/>
          <w:szCs w:val="24"/>
        </w:rPr>
        <w:t xml:space="preserve"> </w:t>
      </w:r>
    </w:p>
    <w:p w14:paraId="3490922A" w14:textId="77777777" w:rsidR="00A96463" w:rsidRPr="00E13E56" w:rsidRDefault="00A96463">
      <w:pPr>
        <w:jc w:val="both"/>
        <w:rPr>
          <w:rFonts w:ascii="Garamond" w:hAnsi="Garamond" w:cs="Garamond"/>
          <w:i/>
          <w:sz w:val="24"/>
          <w:szCs w:val="24"/>
          <w:lang w:val="en-CA"/>
        </w:rPr>
      </w:pPr>
    </w:p>
    <w:p w14:paraId="34126ED2" w14:textId="77777777" w:rsidR="001642A2" w:rsidRPr="00E13E56" w:rsidRDefault="001642A2" w:rsidP="001642A2">
      <w:pPr>
        <w:ind w:left="284"/>
        <w:jc w:val="both"/>
        <w:rPr>
          <w:rFonts w:ascii="Garamond" w:hAnsi="Garamond" w:cs="Garamond"/>
          <w:sz w:val="24"/>
          <w:szCs w:val="24"/>
          <w:lang w:val="en-CA"/>
        </w:rPr>
      </w:pPr>
      <w:r w:rsidRPr="00E13E56">
        <w:rPr>
          <w:rFonts w:ascii="Garamond" w:hAnsi="Garamond" w:cs="Garamond"/>
          <w:i/>
          <w:sz w:val="24"/>
          <w:szCs w:val="24"/>
          <w:lang w:val="en-CA"/>
        </w:rPr>
        <w:t>Cultures of Border Control: Schengen and the Evolution of Europe’s Frontiers</w:t>
      </w:r>
      <w:r w:rsidRPr="00E13E56">
        <w:rPr>
          <w:rFonts w:ascii="Garamond" w:hAnsi="Garamond" w:cs="Garamond"/>
          <w:sz w:val="24"/>
          <w:szCs w:val="24"/>
          <w:lang w:val="en-CA"/>
        </w:rPr>
        <w:t>, University of Chicago Press</w:t>
      </w:r>
      <w:r w:rsidR="005E7AFF" w:rsidRPr="00E13E56">
        <w:rPr>
          <w:rFonts w:ascii="Garamond" w:hAnsi="Garamond" w:cs="Garamond"/>
          <w:sz w:val="24"/>
          <w:szCs w:val="24"/>
          <w:lang w:val="en-CA"/>
        </w:rPr>
        <w:t xml:space="preserve">. </w:t>
      </w:r>
      <w:r w:rsidRPr="00E13E56">
        <w:rPr>
          <w:rFonts w:ascii="Garamond" w:hAnsi="Garamond" w:cs="Garamond"/>
          <w:sz w:val="24"/>
          <w:szCs w:val="24"/>
          <w:lang w:val="en-CA"/>
        </w:rPr>
        <w:t>2011, p.280</w:t>
      </w:r>
    </w:p>
    <w:p w14:paraId="42323EE9" w14:textId="77777777" w:rsidR="00CB75F3" w:rsidRPr="00E13E56" w:rsidRDefault="00CB75F3" w:rsidP="001642A2">
      <w:pPr>
        <w:ind w:left="284"/>
        <w:jc w:val="both"/>
        <w:rPr>
          <w:rFonts w:ascii="Garamond" w:hAnsi="Garamond" w:cs="Garamond"/>
          <w:sz w:val="24"/>
          <w:szCs w:val="24"/>
          <w:lang w:val="en-CA"/>
        </w:rPr>
      </w:pPr>
    </w:p>
    <w:p w14:paraId="1CA45B92" w14:textId="77777777" w:rsidR="005F2BC4" w:rsidRPr="00E13E56" w:rsidRDefault="001642A2" w:rsidP="005F2BC4">
      <w:pPr>
        <w:pStyle w:val="NormalWeb"/>
        <w:spacing w:before="0" w:beforeAutospacing="0" w:after="0" w:afterAutospacing="0"/>
        <w:rPr>
          <w:rFonts w:ascii="Garamond" w:hAnsi="Garamond" w:cs="Garamond"/>
          <w:i/>
          <w:iCs/>
        </w:rPr>
      </w:pPr>
      <w:r w:rsidRPr="00E13E56">
        <w:rPr>
          <w:rFonts w:ascii="Garamond" w:hAnsi="Garamond" w:cs="Garamond"/>
          <w:i/>
          <w:iCs/>
        </w:rPr>
        <w:t>Edited Volumes</w:t>
      </w:r>
    </w:p>
    <w:p w14:paraId="6859AB3B" w14:textId="77777777" w:rsidR="001642A2" w:rsidRPr="00E13E56" w:rsidRDefault="001642A2" w:rsidP="005F2BC4">
      <w:pPr>
        <w:pStyle w:val="NormalWeb"/>
        <w:spacing w:before="0" w:beforeAutospacing="0" w:after="0" w:afterAutospacing="0"/>
        <w:rPr>
          <w:rFonts w:ascii="Garamond" w:hAnsi="Garamond" w:cs="Garamond"/>
          <w:i/>
          <w:iCs/>
        </w:rPr>
      </w:pPr>
    </w:p>
    <w:p w14:paraId="530AE34E" w14:textId="77777777" w:rsidR="001642A2" w:rsidRPr="00E13E56" w:rsidRDefault="001642A2" w:rsidP="001642A2">
      <w:pPr>
        <w:pStyle w:val="NormalWeb"/>
        <w:spacing w:before="0" w:beforeAutospacing="0" w:after="0" w:afterAutospacing="0"/>
        <w:ind w:left="284"/>
        <w:rPr>
          <w:rFonts w:ascii="Garamond" w:hAnsi="Garamond"/>
        </w:rPr>
      </w:pPr>
      <w:r w:rsidRPr="00E13E56">
        <w:rPr>
          <w:rFonts w:ascii="Garamond" w:hAnsi="Garamond"/>
          <w:i/>
          <w:iCs/>
        </w:rPr>
        <w:t>The Digital Diplomacy of International Organizations: Autonomy, Legitimacy and Contestation</w:t>
      </w:r>
      <w:r w:rsidRPr="00E13E56">
        <w:rPr>
          <w:rFonts w:ascii="Garamond" w:hAnsi="Garamond"/>
        </w:rPr>
        <w:t>, Routledge</w:t>
      </w:r>
      <w:r w:rsidR="005E7AFF" w:rsidRPr="00E13E56">
        <w:rPr>
          <w:rFonts w:ascii="Garamond" w:hAnsi="Garamond"/>
        </w:rPr>
        <w:t>, 2021</w:t>
      </w:r>
      <w:r w:rsidRPr="00E13E56">
        <w:rPr>
          <w:rFonts w:ascii="Garamond" w:hAnsi="Garamond"/>
        </w:rPr>
        <w:t xml:space="preserve"> (co-edited with Corneliu </w:t>
      </w:r>
      <w:proofErr w:type="spellStart"/>
      <w:r w:rsidRPr="00E13E56">
        <w:rPr>
          <w:rFonts w:ascii="Garamond" w:hAnsi="Garamond"/>
        </w:rPr>
        <w:t>Bjola</w:t>
      </w:r>
      <w:proofErr w:type="spellEnd"/>
      <w:r w:rsidR="005E7AFF" w:rsidRPr="00E13E56">
        <w:rPr>
          <w:rFonts w:ascii="Garamond" w:hAnsi="Garamond"/>
        </w:rPr>
        <w:t>), p.320</w:t>
      </w:r>
    </w:p>
    <w:p w14:paraId="63BEFE40" w14:textId="77777777" w:rsidR="001642A2" w:rsidRPr="00E13E56" w:rsidRDefault="001642A2" w:rsidP="001642A2">
      <w:pPr>
        <w:pStyle w:val="NormalWeb"/>
        <w:spacing w:before="0" w:beforeAutospacing="0" w:after="0" w:afterAutospacing="0"/>
        <w:ind w:left="284"/>
        <w:rPr>
          <w:rFonts w:ascii="Garamond" w:hAnsi="Garamond" w:cs="Garamond"/>
          <w:i/>
          <w:iCs/>
        </w:rPr>
      </w:pPr>
    </w:p>
    <w:p w14:paraId="312CD210" w14:textId="77777777" w:rsidR="001642A2" w:rsidRPr="00E13E56" w:rsidRDefault="001642A2" w:rsidP="001642A2">
      <w:pPr>
        <w:pStyle w:val="NormalWeb"/>
        <w:spacing w:before="0" w:beforeAutospacing="0" w:after="0" w:afterAutospacing="0"/>
        <w:ind w:left="284"/>
        <w:rPr>
          <w:rFonts w:ascii="Garamond" w:hAnsi="Garamond" w:cs="Garamond"/>
          <w:iCs/>
        </w:rPr>
      </w:pPr>
      <w:r w:rsidRPr="00E13E56">
        <w:rPr>
          <w:rFonts w:ascii="Garamond" w:hAnsi="Garamond" w:cs="Garamond"/>
          <w:i/>
          <w:iCs/>
        </w:rPr>
        <w:t xml:space="preserve">Externalizing Migration Management: Europe, North America and the Spread of ‘Remote Control’ Practices, </w:t>
      </w:r>
      <w:r w:rsidRPr="00E13E56">
        <w:rPr>
          <w:rFonts w:ascii="Garamond" w:hAnsi="Garamond" w:cs="Garamond"/>
          <w:iCs/>
        </w:rPr>
        <w:t>Routledge (2016)</w:t>
      </w:r>
      <w:r w:rsidR="005E7AFF" w:rsidRPr="00E13E56">
        <w:rPr>
          <w:rFonts w:ascii="Garamond" w:hAnsi="Garamond" w:cs="Garamond"/>
          <w:iCs/>
        </w:rPr>
        <w:t>, p.308</w:t>
      </w:r>
      <w:r w:rsidRPr="00E13E56">
        <w:rPr>
          <w:rFonts w:ascii="Garamond" w:hAnsi="Garamond" w:cs="Garamond"/>
          <w:iCs/>
        </w:rPr>
        <w:t xml:space="preserve"> </w:t>
      </w:r>
    </w:p>
    <w:p w14:paraId="1F839079" w14:textId="77777777" w:rsidR="001642A2" w:rsidRPr="00E13E56" w:rsidRDefault="001642A2" w:rsidP="001642A2">
      <w:pPr>
        <w:pStyle w:val="NormalWeb"/>
        <w:spacing w:before="0" w:beforeAutospacing="0" w:after="0" w:afterAutospacing="0"/>
        <w:ind w:left="284"/>
        <w:rPr>
          <w:rFonts w:ascii="Garamond" w:hAnsi="Garamond" w:cs="Garamond"/>
          <w:iCs/>
        </w:rPr>
      </w:pPr>
    </w:p>
    <w:p w14:paraId="154A3193" w14:textId="77777777" w:rsidR="001642A2" w:rsidRPr="00E13E56" w:rsidRDefault="001642A2" w:rsidP="001642A2">
      <w:pPr>
        <w:pStyle w:val="NormalWeb"/>
        <w:spacing w:before="0" w:beforeAutospacing="0" w:after="0" w:afterAutospacing="0"/>
        <w:ind w:left="284"/>
        <w:rPr>
          <w:rFonts w:ascii="Garamond" w:hAnsi="Garamond" w:cs="Garamond"/>
        </w:rPr>
      </w:pPr>
      <w:r w:rsidRPr="00E13E56">
        <w:rPr>
          <w:rFonts w:ascii="Garamond" w:hAnsi="Garamond" w:cs="Garamond"/>
          <w:i/>
          <w:iCs/>
        </w:rPr>
        <w:t xml:space="preserve">Metaphors of Globalization: Mirrors, Magicians, Mutinies, </w:t>
      </w:r>
      <w:proofErr w:type="spellStart"/>
      <w:r w:rsidRPr="00E13E56">
        <w:rPr>
          <w:rFonts w:ascii="Garamond" w:hAnsi="Garamond" w:cs="Garamond"/>
          <w:iCs/>
        </w:rPr>
        <w:t>Houndmills</w:t>
      </w:r>
      <w:proofErr w:type="spellEnd"/>
      <w:r w:rsidRPr="00E13E56">
        <w:rPr>
          <w:rFonts w:ascii="Garamond" w:hAnsi="Garamond" w:cs="Garamond"/>
          <w:iCs/>
        </w:rPr>
        <w:t>:</w:t>
      </w:r>
      <w:r w:rsidRPr="00E13E56">
        <w:rPr>
          <w:rFonts w:ascii="Garamond" w:hAnsi="Garamond" w:cs="Garamond"/>
        </w:rPr>
        <w:t xml:space="preserve"> Palgrave</w:t>
      </w:r>
      <w:r w:rsidR="005E7AFF" w:rsidRPr="00E13E56">
        <w:rPr>
          <w:rFonts w:ascii="Garamond" w:hAnsi="Garamond" w:cs="Garamond"/>
        </w:rPr>
        <w:t xml:space="preserve">, </w:t>
      </w:r>
      <w:r w:rsidRPr="00E13E56">
        <w:rPr>
          <w:rFonts w:ascii="Garamond" w:hAnsi="Garamond" w:cs="Garamond"/>
        </w:rPr>
        <w:t>2008 (co-edited with Markus Kornprobst, Nisha Shah, and Vincent Pouliot), p.304</w:t>
      </w:r>
    </w:p>
    <w:bookmarkEnd w:id="0"/>
    <w:p w14:paraId="5A5C900B" w14:textId="77777777" w:rsidR="001642A2" w:rsidRPr="00E13E56" w:rsidRDefault="001642A2" w:rsidP="005F2BC4">
      <w:pPr>
        <w:pStyle w:val="NormalWeb"/>
        <w:spacing w:before="0" w:beforeAutospacing="0" w:after="0" w:afterAutospacing="0"/>
        <w:rPr>
          <w:rFonts w:ascii="Garamond" w:hAnsi="Garamond" w:cs="Garamond"/>
          <w:i/>
          <w:iCs/>
          <w:lang w:val="en-GB"/>
        </w:rPr>
      </w:pPr>
    </w:p>
    <w:p w14:paraId="2C0EE651" w14:textId="77777777" w:rsidR="001642A2" w:rsidRPr="00E13E56" w:rsidRDefault="001642A2" w:rsidP="005F2BC4">
      <w:pPr>
        <w:pStyle w:val="NormalWeb"/>
        <w:spacing w:before="0" w:beforeAutospacing="0" w:after="0" w:afterAutospacing="0"/>
        <w:rPr>
          <w:rFonts w:ascii="Garamond" w:hAnsi="Garamond" w:cs="Garamond"/>
          <w:i/>
          <w:iCs/>
        </w:rPr>
      </w:pPr>
    </w:p>
    <w:p w14:paraId="52A66F9E" w14:textId="77777777" w:rsidR="005F2BC4" w:rsidRPr="00E13E56" w:rsidRDefault="005F2BC4" w:rsidP="005F2BC4">
      <w:pPr>
        <w:pStyle w:val="NormalWeb"/>
        <w:spacing w:before="0" w:beforeAutospacing="0" w:after="0" w:afterAutospacing="0"/>
        <w:rPr>
          <w:rFonts w:ascii="Garamond" w:hAnsi="Garamond"/>
          <w:bCs/>
          <w:i/>
          <w:iCs/>
        </w:rPr>
      </w:pPr>
      <w:r w:rsidRPr="00E13E56">
        <w:rPr>
          <w:rFonts w:ascii="Garamond" w:hAnsi="Garamond" w:cs="Garamond"/>
          <w:i/>
          <w:iCs/>
        </w:rPr>
        <w:t>Journal Special Issues</w:t>
      </w:r>
    </w:p>
    <w:p w14:paraId="5614D118" w14:textId="77777777" w:rsidR="005F2BC4" w:rsidRPr="00E13E56" w:rsidRDefault="005F2BC4" w:rsidP="005F2BC4">
      <w:pPr>
        <w:pStyle w:val="NormalWeb"/>
        <w:spacing w:before="0" w:beforeAutospacing="0" w:after="0" w:afterAutospacing="0"/>
        <w:ind w:left="284"/>
        <w:rPr>
          <w:rFonts w:ascii="Garamond" w:hAnsi="Garamond"/>
          <w:bCs/>
          <w:i/>
          <w:iCs/>
        </w:rPr>
      </w:pPr>
    </w:p>
    <w:p w14:paraId="77A6779B" w14:textId="77777777" w:rsidR="001642A2" w:rsidRPr="00E13E56" w:rsidRDefault="009A057E" w:rsidP="001642A2">
      <w:pPr>
        <w:autoSpaceDE w:val="0"/>
        <w:autoSpaceDN w:val="0"/>
        <w:adjustRightInd w:val="0"/>
        <w:ind w:left="284"/>
        <w:jc w:val="both"/>
        <w:rPr>
          <w:rFonts w:ascii="Garamond" w:hAnsi="Garamond"/>
          <w:bCs/>
          <w:sz w:val="24"/>
          <w:szCs w:val="24"/>
        </w:rPr>
      </w:pPr>
      <w:r w:rsidRPr="00E13E56">
        <w:rPr>
          <w:rFonts w:ascii="Garamond" w:hAnsi="Garamond"/>
          <w:bCs/>
          <w:sz w:val="24"/>
          <w:szCs w:val="24"/>
        </w:rPr>
        <w:t>“</w:t>
      </w:r>
      <w:r w:rsidR="005F2BC4" w:rsidRPr="00E13E56">
        <w:rPr>
          <w:rFonts w:ascii="Garamond" w:hAnsi="Garamond"/>
          <w:bCs/>
          <w:sz w:val="24"/>
          <w:szCs w:val="24"/>
        </w:rPr>
        <w:t>Security Policy Coordination in North America and the European Union</w:t>
      </w:r>
      <w:r w:rsidRPr="00E13E56">
        <w:rPr>
          <w:rFonts w:ascii="Garamond" w:hAnsi="Garamond"/>
          <w:bCs/>
          <w:sz w:val="24"/>
          <w:szCs w:val="24"/>
        </w:rPr>
        <w:t>”</w:t>
      </w:r>
      <w:r w:rsidR="005F2BC4" w:rsidRPr="00E13E56">
        <w:rPr>
          <w:rFonts w:ascii="Garamond" w:hAnsi="Garamond"/>
          <w:bCs/>
          <w:sz w:val="24"/>
          <w:szCs w:val="24"/>
        </w:rPr>
        <w:t xml:space="preserve"> (with Brian Bow), Special Issue of </w:t>
      </w:r>
      <w:r w:rsidR="005F2BC4" w:rsidRPr="00E13E56">
        <w:rPr>
          <w:rFonts w:ascii="Garamond" w:hAnsi="Garamond"/>
          <w:bCs/>
          <w:i/>
          <w:iCs/>
          <w:sz w:val="24"/>
          <w:szCs w:val="24"/>
        </w:rPr>
        <w:t xml:space="preserve">Journal of Transatlantic Studies, </w:t>
      </w:r>
      <w:r w:rsidR="005F2BC4" w:rsidRPr="00E13E56">
        <w:rPr>
          <w:rFonts w:ascii="Garamond" w:hAnsi="Garamond"/>
          <w:bCs/>
          <w:sz w:val="24"/>
          <w:szCs w:val="24"/>
        </w:rPr>
        <w:t>Vol. 18 (2020</w:t>
      </w:r>
      <w:r w:rsidR="001642A2" w:rsidRPr="00E13E56">
        <w:rPr>
          <w:rFonts w:ascii="Garamond" w:hAnsi="Garamond"/>
          <w:bCs/>
          <w:sz w:val="24"/>
          <w:szCs w:val="24"/>
        </w:rPr>
        <w:t>)</w:t>
      </w:r>
    </w:p>
    <w:p w14:paraId="4847791B" w14:textId="77777777" w:rsidR="001642A2" w:rsidRPr="00E13E56" w:rsidRDefault="001642A2" w:rsidP="001642A2">
      <w:pPr>
        <w:autoSpaceDE w:val="0"/>
        <w:autoSpaceDN w:val="0"/>
        <w:adjustRightInd w:val="0"/>
        <w:ind w:left="284"/>
        <w:jc w:val="both"/>
        <w:rPr>
          <w:rFonts w:ascii="Garamond" w:hAnsi="Garamond"/>
          <w:bCs/>
          <w:sz w:val="24"/>
          <w:szCs w:val="24"/>
        </w:rPr>
      </w:pPr>
    </w:p>
    <w:p w14:paraId="78FDEE20" w14:textId="77777777" w:rsidR="001642A2" w:rsidRPr="00E13E56" w:rsidRDefault="009A057E" w:rsidP="001642A2">
      <w:pPr>
        <w:autoSpaceDE w:val="0"/>
        <w:autoSpaceDN w:val="0"/>
        <w:adjustRightInd w:val="0"/>
        <w:ind w:left="284"/>
        <w:jc w:val="both"/>
        <w:rPr>
          <w:rFonts w:ascii="Garamond" w:hAnsi="Garamond"/>
          <w:bCs/>
          <w:sz w:val="24"/>
          <w:szCs w:val="24"/>
          <w:lang w:val="en-US"/>
        </w:rPr>
      </w:pPr>
      <w:r w:rsidRPr="00E13E56">
        <w:rPr>
          <w:rFonts w:ascii="Garamond" w:hAnsi="Garamond" w:cs="Arial"/>
          <w:iCs/>
          <w:sz w:val="24"/>
          <w:szCs w:val="24"/>
          <w:lang w:val="en-CA" w:eastAsia="en-CA"/>
        </w:rPr>
        <w:t>“</w:t>
      </w:r>
      <w:r w:rsidR="001642A2" w:rsidRPr="00E13E56">
        <w:rPr>
          <w:rFonts w:ascii="Garamond" w:hAnsi="Garamond" w:cs="Arial"/>
          <w:iCs/>
          <w:sz w:val="24"/>
          <w:szCs w:val="24"/>
          <w:lang w:val="en-CA" w:eastAsia="en-CA"/>
        </w:rPr>
        <w:t>Transatlantic Security Cooperation</w:t>
      </w:r>
      <w:r w:rsidRPr="00E13E56">
        <w:rPr>
          <w:rFonts w:ascii="Garamond" w:hAnsi="Garamond" w:cs="Arial"/>
          <w:iCs/>
          <w:sz w:val="24"/>
          <w:szCs w:val="24"/>
          <w:lang w:val="en-CA" w:eastAsia="en-CA"/>
        </w:rPr>
        <w:t>”</w:t>
      </w:r>
      <w:r w:rsidR="001642A2" w:rsidRPr="00E13E56">
        <w:rPr>
          <w:rFonts w:ascii="Garamond" w:hAnsi="Garamond" w:cs="Arial"/>
          <w:i/>
          <w:iCs/>
          <w:sz w:val="24"/>
          <w:szCs w:val="24"/>
          <w:lang w:val="en-CA" w:eastAsia="en-CA"/>
        </w:rPr>
        <w:t xml:space="preserve"> </w:t>
      </w:r>
      <w:r w:rsidR="001642A2" w:rsidRPr="00E13E56">
        <w:rPr>
          <w:rFonts w:ascii="Garamond" w:hAnsi="Garamond" w:cs="Arial"/>
          <w:iCs/>
          <w:sz w:val="24"/>
          <w:szCs w:val="24"/>
          <w:lang w:val="en-CA" w:eastAsia="en-CA"/>
        </w:rPr>
        <w:t>(with</w:t>
      </w:r>
      <w:r w:rsidR="001642A2" w:rsidRPr="00E13E56">
        <w:rPr>
          <w:rFonts w:ascii="Garamond" w:hAnsi="Garamond" w:cs="Arial"/>
          <w:sz w:val="24"/>
          <w:szCs w:val="24"/>
          <w:lang w:val="en-CA" w:eastAsia="en-CA"/>
        </w:rPr>
        <w:t xml:space="preserve"> Frédéric </w:t>
      </w:r>
      <w:proofErr w:type="spellStart"/>
      <w:r w:rsidR="001642A2" w:rsidRPr="00E13E56">
        <w:rPr>
          <w:rFonts w:ascii="Garamond" w:hAnsi="Garamond" w:cs="Arial"/>
          <w:sz w:val="24"/>
          <w:szCs w:val="24"/>
          <w:lang w:val="en-CA" w:eastAsia="en-CA"/>
        </w:rPr>
        <w:t>Mérand</w:t>
      </w:r>
      <w:proofErr w:type="spellEnd"/>
      <w:r w:rsidR="001642A2" w:rsidRPr="00E13E56">
        <w:rPr>
          <w:rFonts w:ascii="Garamond" w:hAnsi="Garamond" w:cs="Arial"/>
          <w:sz w:val="24"/>
          <w:szCs w:val="24"/>
          <w:lang w:val="en-CA" w:eastAsia="en-CA"/>
        </w:rPr>
        <w:t xml:space="preserve">), Special Issue of </w:t>
      </w:r>
      <w:r w:rsidR="001642A2" w:rsidRPr="00E13E56">
        <w:rPr>
          <w:rFonts w:ascii="Garamond" w:hAnsi="Garamond"/>
          <w:bCs/>
          <w:i/>
          <w:sz w:val="24"/>
          <w:szCs w:val="24"/>
          <w:lang w:val="en-US"/>
        </w:rPr>
        <w:t xml:space="preserve">Studia </w:t>
      </w:r>
      <w:proofErr w:type="spellStart"/>
      <w:r w:rsidR="001642A2" w:rsidRPr="00E13E56">
        <w:rPr>
          <w:rFonts w:ascii="Garamond" w:hAnsi="Garamond"/>
          <w:bCs/>
          <w:i/>
          <w:sz w:val="24"/>
          <w:szCs w:val="24"/>
          <w:lang w:val="en-US"/>
        </w:rPr>
        <w:t>Diplomatica</w:t>
      </w:r>
      <w:proofErr w:type="spellEnd"/>
      <w:r w:rsidR="001642A2" w:rsidRPr="00E13E56">
        <w:rPr>
          <w:rFonts w:ascii="Garamond" w:hAnsi="Garamond"/>
          <w:bCs/>
          <w:i/>
          <w:sz w:val="24"/>
          <w:szCs w:val="24"/>
          <w:lang w:val="en-US"/>
        </w:rPr>
        <w:t xml:space="preserve">, </w:t>
      </w:r>
      <w:r w:rsidR="001642A2" w:rsidRPr="00E13E56">
        <w:rPr>
          <w:rFonts w:ascii="Garamond" w:hAnsi="Garamond"/>
          <w:bCs/>
          <w:sz w:val="24"/>
          <w:szCs w:val="24"/>
          <w:lang w:val="en-US"/>
        </w:rPr>
        <w:t>Vol. 67, No. 3 (2014)</w:t>
      </w:r>
    </w:p>
    <w:p w14:paraId="40A5425A" w14:textId="77777777" w:rsidR="001642A2" w:rsidRPr="00E13E56" w:rsidRDefault="001642A2" w:rsidP="001642A2">
      <w:pPr>
        <w:pStyle w:val="NormalWeb"/>
        <w:spacing w:before="0" w:beforeAutospacing="0" w:after="0" w:afterAutospacing="0"/>
        <w:ind w:left="284"/>
        <w:rPr>
          <w:rFonts w:ascii="Garamond" w:hAnsi="Garamond"/>
          <w:bCs/>
        </w:rPr>
      </w:pPr>
    </w:p>
    <w:p w14:paraId="1EEF52EF" w14:textId="77777777" w:rsidR="001642A2" w:rsidRPr="00E13E56" w:rsidRDefault="001642A2" w:rsidP="001642A2">
      <w:pPr>
        <w:ind w:left="360"/>
        <w:jc w:val="both"/>
        <w:rPr>
          <w:rFonts w:ascii="Garamond" w:hAnsi="Garamond" w:cs="Garamond"/>
          <w:sz w:val="24"/>
          <w:szCs w:val="24"/>
        </w:rPr>
      </w:pPr>
      <w:r w:rsidRPr="00E13E56">
        <w:rPr>
          <w:rFonts w:ascii="Garamond" w:hAnsi="Garamond" w:cs="Garamond"/>
          <w:sz w:val="24"/>
          <w:szCs w:val="24"/>
        </w:rPr>
        <w:t xml:space="preserve">“International Law, International Relations, and the ‘War on Terror’”, special issue of </w:t>
      </w:r>
      <w:r w:rsidRPr="00E13E56">
        <w:rPr>
          <w:rFonts w:ascii="Garamond" w:hAnsi="Garamond" w:cs="Garamond"/>
          <w:i/>
          <w:iCs/>
          <w:sz w:val="24"/>
          <w:szCs w:val="24"/>
        </w:rPr>
        <w:t>Journal of International Law and International Relations</w:t>
      </w:r>
      <w:r w:rsidRPr="00E13E56">
        <w:rPr>
          <w:rFonts w:ascii="Garamond" w:hAnsi="Garamond" w:cs="Garamond"/>
          <w:sz w:val="24"/>
          <w:szCs w:val="24"/>
        </w:rPr>
        <w:t>, Vol. 3. No. 1, pp. 2-8 (2007)</w:t>
      </w:r>
    </w:p>
    <w:p w14:paraId="5E4D654D" w14:textId="77777777" w:rsidR="001642A2" w:rsidRDefault="001642A2" w:rsidP="001642A2">
      <w:pPr>
        <w:pStyle w:val="NormalWeb"/>
        <w:spacing w:before="0" w:beforeAutospacing="0" w:after="0" w:afterAutospacing="0"/>
        <w:ind w:left="284"/>
        <w:rPr>
          <w:rFonts w:ascii="Garamond" w:hAnsi="Garamond"/>
          <w:bCs/>
        </w:rPr>
      </w:pPr>
    </w:p>
    <w:p w14:paraId="31273EE1" w14:textId="77777777" w:rsidR="005846E2" w:rsidRPr="00E13E56" w:rsidRDefault="005846E2" w:rsidP="001642A2">
      <w:pPr>
        <w:pStyle w:val="NormalWeb"/>
        <w:spacing w:before="0" w:beforeAutospacing="0" w:after="0" w:afterAutospacing="0"/>
        <w:ind w:left="284"/>
        <w:rPr>
          <w:rFonts w:ascii="Garamond" w:hAnsi="Garamond"/>
          <w:bCs/>
        </w:rPr>
      </w:pPr>
    </w:p>
    <w:p w14:paraId="5A3429F1" w14:textId="77777777" w:rsidR="005F2BC4" w:rsidRPr="00E13E56" w:rsidRDefault="005F2BC4" w:rsidP="005F2BC4">
      <w:pPr>
        <w:pStyle w:val="NormalWeb"/>
        <w:spacing w:before="0" w:beforeAutospacing="0" w:after="0" w:afterAutospacing="0"/>
        <w:rPr>
          <w:rFonts w:ascii="Garamond" w:hAnsi="Garamond" w:cs="Garamond"/>
          <w:i/>
          <w:iCs/>
          <w:lang w:val="en-GB"/>
        </w:rPr>
      </w:pPr>
    </w:p>
    <w:p w14:paraId="1E39DCC4" w14:textId="77777777" w:rsidR="009B6FDF" w:rsidRPr="00E13E56" w:rsidRDefault="00F143FF">
      <w:pPr>
        <w:pStyle w:val="NormalWeb"/>
        <w:spacing w:before="0" w:beforeAutospacing="0" w:after="0" w:afterAutospacing="0"/>
        <w:rPr>
          <w:rFonts w:ascii="Garamond" w:hAnsi="Garamond" w:cs="Garamond"/>
          <w:i/>
          <w:iCs/>
          <w:lang w:val="en-GB"/>
        </w:rPr>
      </w:pPr>
      <w:bookmarkStart w:id="1" w:name="_Hlk133917093"/>
      <w:r w:rsidRPr="00E13E56">
        <w:rPr>
          <w:rFonts w:ascii="Garamond" w:hAnsi="Garamond" w:cs="Garamond"/>
          <w:i/>
          <w:iCs/>
          <w:lang w:val="en-GB"/>
        </w:rPr>
        <w:lastRenderedPageBreak/>
        <w:t xml:space="preserve">Peer Reviewed </w:t>
      </w:r>
      <w:r w:rsidR="009B6FDF" w:rsidRPr="00E13E56">
        <w:rPr>
          <w:rFonts w:ascii="Garamond" w:hAnsi="Garamond" w:cs="Garamond"/>
          <w:i/>
          <w:iCs/>
          <w:lang w:val="en-GB"/>
        </w:rPr>
        <w:t>Journal articles</w:t>
      </w:r>
      <w:r w:rsidR="00B37BF7" w:rsidRPr="00E13E56">
        <w:rPr>
          <w:rFonts w:ascii="Garamond" w:hAnsi="Garamond" w:cs="Garamond"/>
          <w:i/>
          <w:iCs/>
          <w:lang w:val="en-GB"/>
        </w:rPr>
        <w:t xml:space="preserve"> and book chapters</w:t>
      </w:r>
    </w:p>
    <w:bookmarkEnd w:id="1"/>
    <w:p w14:paraId="6C253214" w14:textId="77777777" w:rsidR="005A1C02" w:rsidRPr="00E13E56" w:rsidRDefault="005A1C02" w:rsidP="005A1C02">
      <w:pPr>
        <w:ind w:left="284"/>
        <w:rPr>
          <w:rFonts w:ascii="Garamond" w:hAnsi="Garamond" w:cs="Arial"/>
          <w:sz w:val="24"/>
          <w:szCs w:val="24"/>
          <w:shd w:val="clear" w:color="auto" w:fill="FFFFFF"/>
        </w:rPr>
      </w:pPr>
    </w:p>
    <w:p w14:paraId="211D041F" w14:textId="3BF58BF6" w:rsidR="003E0BE3" w:rsidRPr="003E0BE3" w:rsidRDefault="003E0BE3" w:rsidP="003E0BE3">
      <w:pPr>
        <w:ind w:left="284"/>
        <w:rPr>
          <w:rFonts w:ascii="Garamond" w:hAnsi="Garamond"/>
          <w:sz w:val="24"/>
          <w:szCs w:val="24"/>
        </w:rPr>
      </w:pPr>
      <w:bookmarkStart w:id="2" w:name="_Hlk169683968"/>
      <w:r>
        <w:rPr>
          <w:rFonts w:ascii="Garamond" w:hAnsi="Garamond"/>
          <w:sz w:val="24"/>
          <w:szCs w:val="24"/>
        </w:rPr>
        <w:t>“</w:t>
      </w:r>
      <w:r w:rsidRPr="003E0BE3">
        <w:rPr>
          <w:rFonts w:ascii="Garamond" w:hAnsi="Garamond"/>
          <w:sz w:val="24"/>
          <w:szCs w:val="24"/>
        </w:rPr>
        <w:t>Against All Odds: the Schengen Border Control Regime’s Troubled Origins and its Lessons for Contemporary Europe</w:t>
      </w:r>
      <w:r>
        <w:rPr>
          <w:rFonts w:ascii="Garamond" w:hAnsi="Garamond"/>
          <w:sz w:val="24"/>
          <w:szCs w:val="24"/>
        </w:rPr>
        <w:t>”</w:t>
      </w:r>
      <w:r w:rsidRPr="003E0BE3">
        <w:rPr>
          <w:rFonts w:ascii="Garamond" w:hAnsi="Garamond"/>
          <w:sz w:val="24"/>
          <w:szCs w:val="24"/>
        </w:rPr>
        <w:t xml:space="preserve">. In </w:t>
      </w:r>
      <w:r w:rsidRPr="003E0BE3">
        <w:rPr>
          <w:rFonts w:ascii="Garamond" w:hAnsi="Garamond"/>
          <w:sz w:val="24"/>
          <w:szCs w:val="24"/>
          <w:lang w:val="en-CA"/>
        </w:rPr>
        <w:t xml:space="preserve">De Bruycker, P., Lutz, F., </w:t>
      </w:r>
      <w:proofErr w:type="spellStart"/>
      <w:r w:rsidRPr="003E0BE3">
        <w:rPr>
          <w:rFonts w:ascii="Garamond" w:hAnsi="Garamond"/>
          <w:sz w:val="24"/>
          <w:szCs w:val="24"/>
          <w:lang w:val="en-CA"/>
        </w:rPr>
        <w:t>Rijpma</w:t>
      </w:r>
      <w:proofErr w:type="spellEnd"/>
      <w:r w:rsidRPr="003E0BE3">
        <w:rPr>
          <w:rFonts w:ascii="Garamond" w:hAnsi="Garamond"/>
          <w:sz w:val="24"/>
          <w:szCs w:val="24"/>
          <w:lang w:val="en-CA"/>
        </w:rPr>
        <w:t xml:space="preserve">, J., </w:t>
      </w:r>
      <w:proofErr w:type="spellStart"/>
      <w:r w:rsidRPr="003E0BE3">
        <w:rPr>
          <w:rFonts w:ascii="Garamond" w:hAnsi="Garamond"/>
          <w:sz w:val="24"/>
          <w:szCs w:val="24"/>
          <w:lang w:val="en-CA"/>
        </w:rPr>
        <w:t>Thym</w:t>
      </w:r>
      <w:proofErr w:type="spellEnd"/>
      <w:r w:rsidRPr="003E0BE3">
        <w:rPr>
          <w:rFonts w:ascii="Garamond" w:hAnsi="Garamond"/>
          <w:sz w:val="24"/>
          <w:szCs w:val="24"/>
          <w:lang w:val="en-CA"/>
        </w:rPr>
        <w:t xml:space="preserve">, D. (eds.). </w:t>
      </w:r>
      <w:r w:rsidRPr="003E0BE3">
        <w:rPr>
          <w:rFonts w:ascii="Garamond" w:hAnsi="Garamond"/>
          <w:i/>
          <w:iCs/>
          <w:sz w:val="24"/>
          <w:szCs w:val="24"/>
          <w:lang w:val="en-CA"/>
        </w:rPr>
        <w:t>The Law of Schengen Limits, Contents and Perspectives after 40 Years</w:t>
      </w:r>
      <w:r w:rsidRPr="003E0BE3">
        <w:rPr>
          <w:rFonts w:ascii="Garamond" w:hAnsi="Garamond"/>
          <w:sz w:val="24"/>
          <w:szCs w:val="24"/>
          <w:lang w:val="en-CA"/>
        </w:rPr>
        <w:t xml:space="preserve">. Brussels: </w:t>
      </w:r>
      <w:proofErr w:type="spellStart"/>
      <w:r w:rsidRPr="003E0BE3">
        <w:rPr>
          <w:rFonts w:ascii="Garamond" w:hAnsi="Garamond"/>
          <w:sz w:val="24"/>
          <w:szCs w:val="24"/>
          <w:lang w:val="en-CA"/>
        </w:rPr>
        <w:t>Larcier</w:t>
      </w:r>
      <w:proofErr w:type="spellEnd"/>
      <w:r w:rsidRPr="003E0BE3">
        <w:rPr>
          <w:rFonts w:ascii="Garamond" w:hAnsi="Garamond"/>
          <w:sz w:val="24"/>
          <w:szCs w:val="24"/>
          <w:lang w:val="en-CA"/>
        </w:rPr>
        <w:t xml:space="preserve"> (forthcoming. 2025)</w:t>
      </w:r>
    </w:p>
    <w:p w14:paraId="165BD023" w14:textId="77777777" w:rsidR="003E0BE3" w:rsidRDefault="003E0BE3" w:rsidP="003E0BE3">
      <w:pPr>
        <w:ind w:left="284"/>
        <w:rPr>
          <w:rFonts w:ascii="Garamond" w:hAnsi="Garamond" w:cs="Arial"/>
          <w:sz w:val="24"/>
          <w:szCs w:val="24"/>
          <w:shd w:val="clear" w:color="auto" w:fill="FFFFFF"/>
        </w:rPr>
      </w:pPr>
    </w:p>
    <w:p w14:paraId="69FF2784" w14:textId="3F2555DD" w:rsidR="005A1C02" w:rsidRPr="00E13E56" w:rsidRDefault="005A1C02" w:rsidP="003E0BE3">
      <w:pPr>
        <w:ind w:left="284"/>
        <w:rPr>
          <w:rFonts w:ascii="Garamond" w:hAnsi="Garamond"/>
          <w:bCs/>
          <w:sz w:val="24"/>
          <w:szCs w:val="24"/>
        </w:rPr>
      </w:pPr>
      <w:r w:rsidRPr="00E13E56">
        <w:rPr>
          <w:rFonts w:ascii="Garamond" w:hAnsi="Garamond" w:cs="Arial"/>
          <w:sz w:val="24"/>
          <w:szCs w:val="24"/>
          <w:shd w:val="clear" w:color="auto" w:fill="FFFFFF"/>
        </w:rPr>
        <w:t xml:space="preserve">“Transatlantic Journeys: Smart Borders and the Diffusion of Travelers’ Screening Programs in North America and Europe”, In Banerjee, K. and Smith, C.G. (eds). </w:t>
      </w:r>
      <w:r w:rsidRPr="00E13E56">
        <w:rPr>
          <w:rFonts w:ascii="Garamond" w:hAnsi="Garamond" w:cs="Arial"/>
          <w:i/>
          <w:iCs/>
          <w:sz w:val="24"/>
          <w:szCs w:val="24"/>
          <w:shd w:val="clear" w:color="auto" w:fill="FFFFFF"/>
        </w:rPr>
        <w:t>Understanding North American Migration Governance</w:t>
      </w:r>
      <w:r w:rsidRPr="00E13E56">
        <w:rPr>
          <w:rFonts w:ascii="Garamond" w:hAnsi="Garamond" w:cs="Arial"/>
          <w:sz w:val="24"/>
          <w:szCs w:val="24"/>
          <w:shd w:val="clear" w:color="auto" w:fill="FFFFFF"/>
        </w:rPr>
        <w:t>. University of Toronto Press</w:t>
      </w:r>
      <w:r>
        <w:rPr>
          <w:rFonts w:ascii="Garamond" w:hAnsi="Garamond" w:cs="Arial"/>
          <w:sz w:val="24"/>
          <w:szCs w:val="24"/>
          <w:shd w:val="clear" w:color="auto" w:fill="FFFFFF"/>
        </w:rPr>
        <w:t>, 2024</w:t>
      </w:r>
      <w:r w:rsidRPr="00E13E56">
        <w:rPr>
          <w:rFonts w:ascii="Garamond" w:hAnsi="Garamond" w:cs="Arial"/>
          <w:sz w:val="24"/>
          <w:szCs w:val="24"/>
          <w:shd w:val="clear" w:color="auto" w:fill="FFFFFF"/>
        </w:rPr>
        <w:t>.</w:t>
      </w:r>
    </w:p>
    <w:bookmarkEnd w:id="2"/>
    <w:p w14:paraId="1927CC68" w14:textId="77777777" w:rsidR="005A1C02" w:rsidRDefault="005A1C02" w:rsidP="003E0BE3">
      <w:pPr>
        <w:ind w:left="284"/>
        <w:rPr>
          <w:rFonts w:ascii="Garamond" w:hAnsi="Garamond"/>
          <w:bCs/>
          <w:sz w:val="24"/>
          <w:szCs w:val="24"/>
        </w:rPr>
      </w:pPr>
    </w:p>
    <w:p w14:paraId="52F47CD8" w14:textId="4B1253DB" w:rsidR="000F3221" w:rsidRPr="00E13E56" w:rsidRDefault="000F3221" w:rsidP="003E0BE3">
      <w:pPr>
        <w:ind w:left="284"/>
        <w:rPr>
          <w:rFonts w:ascii="Garamond" w:hAnsi="Garamond"/>
          <w:bCs/>
          <w:sz w:val="24"/>
          <w:szCs w:val="24"/>
        </w:rPr>
      </w:pPr>
      <w:bookmarkStart w:id="3" w:name="_Hlk169684007"/>
      <w:r w:rsidRPr="00E13E56">
        <w:rPr>
          <w:rFonts w:ascii="Garamond" w:hAnsi="Garamond"/>
          <w:bCs/>
          <w:sz w:val="24"/>
          <w:szCs w:val="24"/>
        </w:rPr>
        <w:t xml:space="preserve">“The European Union and Digital Diplomacy: Projecting Global Europe in the </w:t>
      </w:r>
      <w:proofErr w:type="gramStart"/>
      <w:r w:rsidRPr="00E13E56">
        <w:rPr>
          <w:rFonts w:ascii="Garamond" w:hAnsi="Garamond"/>
          <w:bCs/>
          <w:sz w:val="24"/>
          <w:szCs w:val="24"/>
        </w:rPr>
        <w:t>Social Media Era</w:t>
      </w:r>
      <w:proofErr w:type="gramEnd"/>
      <w:r w:rsidRPr="00E13E56">
        <w:rPr>
          <w:rFonts w:ascii="Garamond" w:hAnsi="Garamond"/>
          <w:bCs/>
          <w:sz w:val="24"/>
          <w:szCs w:val="24"/>
        </w:rPr>
        <w:t xml:space="preserve">, in </w:t>
      </w:r>
      <w:proofErr w:type="spellStart"/>
      <w:r w:rsidRPr="00E13E56">
        <w:rPr>
          <w:rFonts w:ascii="Garamond" w:hAnsi="Garamond"/>
          <w:bCs/>
          <w:sz w:val="24"/>
          <w:szCs w:val="24"/>
        </w:rPr>
        <w:t>Bjola</w:t>
      </w:r>
      <w:proofErr w:type="spellEnd"/>
      <w:r w:rsidRPr="00E13E56">
        <w:rPr>
          <w:rFonts w:ascii="Garamond" w:hAnsi="Garamond"/>
          <w:bCs/>
          <w:sz w:val="24"/>
          <w:szCs w:val="24"/>
        </w:rPr>
        <w:t xml:space="preserve">, C. and Manor, I. (eds.). </w:t>
      </w:r>
      <w:r w:rsidRPr="00E13E56">
        <w:rPr>
          <w:rFonts w:ascii="Garamond" w:hAnsi="Garamond"/>
          <w:bCs/>
          <w:i/>
          <w:iCs/>
          <w:sz w:val="24"/>
          <w:szCs w:val="24"/>
        </w:rPr>
        <w:t>The Oxford Handbook of Digital Diplomacy</w:t>
      </w:r>
      <w:r w:rsidRPr="00E13E56">
        <w:rPr>
          <w:rFonts w:ascii="Garamond" w:hAnsi="Garamond"/>
          <w:bCs/>
          <w:sz w:val="24"/>
          <w:szCs w:val="24"/>
        </w:rPr>
        <w:t xml:space="preserve">, Oxford University Press </w:t>
      </w:r>
      <w:r w:rsidR="007D3363">
        <w:rPr>
          <w:rFonts w:ascii="Garamond" w:hAnsi="Garamond"/>
          <w:bCs/>
          <w:sz w:val="24"/>
          <w:szCs w:val="24"/>
        </w:rPr>
        <w:t>(2023)</w:t>
      </w:r>
    </w:p>
    <w:bookmarkEnd w:id="3"/>
    <w:p w14:paraId="70BDBC1D" w14:textId="77777777" w:rsidR="000F3221" w:rsidRPr="00E13E56" w:rsidRDefault="000F3221" w:rsidP="003E0BE3">
      <w:pPr>
        <w:ind w:left="284"/>
        <w:jc w:val="both"/>
        <w:rPr>
          <w:rStyle w:val="Strong"/>
          <w:rFonts w:ascii="Garamond" w:hAnsi="Garamond" w:cs="Segoe UI"/>
          <w:b w:val="0"/>
          <w:bCs w:val="0"/>
          <w:sz w:val="24"/>
          <w:szCs w:val="24"/>
          <w:shd w:val="clear" w:color="auto" w:fill="FFFFFF"/>
        </w:rPr>
      </w:pPr>
    </w:p>
    <w:p w14:paraId="39E68EC9" w14:textId="77777777" w:rsidR="001348B9" w:rsidRPr="00E13E56" w:rsidRDefault="001348B9" w:rsidP="003E0BE3">
      <w:pPr>
        <w:ind w:left="284"/>
        <w:jc w:val="both"/>
        <w:rPr>
          <w:rFonts w:ascii="Garamond" w:hAnsi="Garamond" w:cs="Arial"/>
          <w:sz w:val="24"/>
          <w:szCs w:val="24"/>
        </w:rPr>
      </w:pPr>
      <w:r w:rsidRPr="00E13E56">
        <w:rPr>
          <w:rStyle w:val="Strong"/>
          <w:rFonts w:ascii="Garamond" w:hAnsi="Garamond" w:cs="Segoe UI"/>
          <w:b w:val="0"/>
          <w:bCs w:val="0"/>
          <w:sz w:val="24"/>
          <w:szCs w:val="24"/>
          <w:shd w:val="clear" w:color="auto" w:fill="FFFFFF"/>
        </w:rPr>
        <w:t>“Border Crossings as Soft Power: International Relations, Digital Diplomacy and the ‘Border Control Museum Complex’”</w:t>
      </w:r>
      <w:r w:rsidRPr="00E13E56">
        <w:rPr>
          <w:rFonts w:ascii="Garamond" w:hAnsi="Garamond" w:cs="Segoe UI"/>
          <w:sz w:val="24"/>
          <w:szCs w:val="24"/>
          <w:shd w:val="clear" w:color="auto" w:fill="FFFFFF"/>
        </w:rPr>
        <w:t>, </w:t>
      </w:r>
      <w:r w:rsidRPr="00E13E56">
        <w:rPr>
          <w:rStyle w:val="Emphasis"/>
          <w:rFonts w:ascii="Garamond" w:hAnsi="Garamond" w:cs="Segoe UI"/>
          <w:sz w:val="24"/>
          <w:szCs w:val="24"/>
          <w:shd w:val="clear" w:color="auto" w:fill="FFFFFF"/>
        </w:rPr>
        <w:t>International Journal of Migration and Border Studies</w:t>
      </w:r>
      <w:r w:rsidRPr="00E13E56">
        <w:rPr>
          <w:rFonts w:ascii="Garamond" w:hAnsi="Garamond" w:cs="Arial"/>
          <w:sz w:val="24"/>
          <w:szCs w:val="24"/>
        </w:rPr>
        <w:t xml:space="preserve"> </w:t>
      </w:r>
      <w:r w:rsidR="000F3221" w:rsidRPr="00E13E56">
        <w:rPr>
          <w:rFonts w:ascii="Garamond" w:hAnsi="Garamond" w:cs="Arial"/>
          <w:sz w:val="24"/>
          <w:szCs w:val="24"/>
        </w:rPr>
        <w:t>Vol. 7, No.3, (2023) pp.</w:t>
      </w:r>
      <w:r w:rsidR="000F3221" w:rsidRPr="00E13E56">
        <w:t xml:space="preserve"> </w:t>
      </w:r>
      <w:r w:rsidR="000F3221" w:rsidRPr="00E13E56">
        <w:rPr>
          <w:rFonts w:ascii="Garamond" w:hAnsi="Garamond" w:cs="Arial"/>
          <w:sz w:val="24"/>
          <w:szCs w:val="24"/>
        </w:rPr>
        <w:t>239-253</w:t>
      </w:r>
    </w:p>
    <w:p w14:paraId="5D007E5F" w14:textId="77777777" w:rsidR="001348B9" w:rsidRPr="00E13E56" w:rsidRDefault="001348B9" w:rsidP="003E0BE3">
      <w:pPr>
        <w:ind w:left="284"/>
        <w:jc w:val="both"/>
        <w:rPr>
          <w:rFonts w:ascii="Garamond" w:hAnsi="Garamond" w:cs="Arial"/>
          <w:bCs/>
          <w:sz w:val="24"/>
          <w:szCs w:val="24"/>
        </w:rPr>
      </w:pPr>
    </w:p>
    <w:p w14:paraId="76FCFC0B" w14:textId="77777777" w:rsidR="00F143FF" w:rsidRPr="00E13E56" w:rsidRDefault="00F143FF" w:rsidP="003E0BE3">
      <w:pPr>
        <w:ind w:left="284"/>
        <w:jc w:val="both"/>
        <w:rPr>
          <w:rFonts w:ascii="Garamond" w:hAnsi="Garamond" w:cs="Arial"/>
          <w:sz w:val="24"/>
          <w:szCs w:val="24"/>
        </w:rPr>
      </w:pPr>
      <w:r w:rsidRPr="00E13E56">
        <w:rPr>
          <w:rFonts w:ascii="Garamond" w:hAnsi="Garamond" w:cs="Arial"/>
          <w:sz w:val="24"/>
          <w:szCs w:val="24"/>
        </w:rPr>
        <w:t>“</w:t>
      </w:r>
      <w:r w:rsidR="000F77ED" w:rsidRPr="00E13E56">
        <w:rPr>
          <w:rFonts w:ascii="Garamond" w:hAnsi="Garamond" w:cs="Arial"/>
          <w:sz w:val="24"/>
          <w:szCs w:val="24"/>
        </w:rPr>
        <w:t>Inside out and Outside i</w:t>
      </w:r>
      <w:r w:rsidRPr="00E13E56">
        <w:rPr>
          <w:rFonts w:ascii="Garamond" w:hAnsi="Garamond" w:cs="Arial"/>
          <w:sz w:val="24"/>
          <w:szCs w:val="24"/>
        </w:rPr>
        <w:t xml:space="preserve">n: </w:t>
      </w:r>
      <w:r w:rsidR="000F77ED" w:rsidRPr="00E13E56">
        <w:rPr>
          <w:rFonts w:ascii="Garamond" w:hAnsi="Garamond" w:cs="Arial"/>
          <w:sz w:val="24"/>
          <w:szCs w:val="24"/>
        </w:rPr>
        <w:t xml:space="preserve">Covid 19 </w:t>
      </w:r>
      <w:r w:rsidRPr="00E13E56">
        <w:rPr>
          <w:rFonts w:ascii="Garamond" w:hAnsi="Garamond" w:cs="Arial"/>
          <w:sz w:val="24"/>
          <w:szCs w:val="24"/>
        </w:rPr>
        <w:t>and the Reconfiguration of E</w:t>
      </w:r>
      <w:r w:rsidR="000F77ED" w:rsidRPr="00E13E56">
        <w:rPr>
          <w:rFonts w:ascii="Garamond" w:hAnsi="Garamond" w:cs="Arial"/>
          <w:sz w:val="24"/>
          <w:szCs w:val="24"/>
        </w:rPr>
        <w:t>urope’s</w:t>
      </w:r>
      <w:r w:rsidRPr="00E13E56">
        <w:rPr>
          <w:rFonts w:ascii="Garamond" w:hAnsi="Garamond" w:cs="Arial"/>
          <w:sz w:val="24"/>
          <w:szCs w:val="24"/>
        </w:rPr>
        <w:t xml:space="preserve"> Border Controls” (with Nafisa Abdulhamid). </w:t>
      </w:r>
      <w:r w:rsidRPr="00E13E56">
        <w:rPr>
          <w:rFonts w:ascii="Garamond" w:hAnsi="Garamond" w:cs="Arial"/>
          <w:i/>
          <w:iCs/>
          <w:sz w:val="24"/>
          <w:szCs w:val="24"/>
        </w:rPr>
        <w:t xml:space="preserve">Historical Social </w:t>
      </w:r>
      <w:r w:rsidR="00DE3C17" w:rsidRPr="00E13E56">
        <w:rPr>
          <w:rFonts w:ascii="Garamond" w:hAnsi="Garamond" w:cs="Arial"/>
          <w:i/>
          <w:iCs/>
          <w:sz w:val="24"/>
          <w:szCs w:val="24"/>
        </w:rPr>
        <w:t>Research</w:t>
      </w:r>
      <w:r w:rsidR="000F77ED" w:rsidRPr="00E13E56">
        <w:rPr>
          <w:rFonts w:ascii="Garamond" w:hAnsi="Garamond" w:cs="Arial"/>
          <w:i/>
          <w:iCs/>
          <w:sz w:val="24"/>
          <w:szCs w:val="24"/>
        </w:rPr>
        <w:t xml:space="preserve">. </w:t>
      </w:r>
      <w:r w:rsidR="000F77ED" w:rsidRPr="00E13E56">
        <w:rPr>
          <w:rFonts w:ascii="Garamond" w:hAnsi="Garamond" w:cs="Arial"/>
          <w:sz w:val="24"/>
          <w:szCs w:val="24"/>
        </w:rPr>
        <w:t>Vol. 46, No.3 (</w:t>
      </w:r>
      <w:r w:rsidRPr="00E13E56">
        <w:rPr>
          <w:rFonts w:ascii="Garamond" w:hAnsi="Garamond" w:cs="Arial"/>
          <w:sz w:val="24"/>
          <w:szCs w:val="24"/>
        </w:rPr>
        <w:t>2021)</w:t>
      </w:r>
    </w:p>
    <w:p w14:paraId="625E23A9" w14:textId="77777777" w:rsidR="00F143FF" w:rsidRPr="00E13E56" w:rsidRDefault="00F143FF" w:rsidP="002F3686">
      <w:pPr>
        <w:ind w:left="284"/>
        <w:jc w:val="both"/>
        <w:rPr>
          <w:rFonts w:ascii="Garamond" w:hAnsi="Garamond" w:cs="Arial"/>
          <w:sz w:val="24"/>
          <w:szCs w:val="24"/>
        </w:rPr>
      </w:pPr>
    </w:p>
    <w:p w14:paraId="508AF95D" w14:textId="77777777" w:rsidR="00E56D17" w:rsidRPr="00E13E56" w:rsidRDefault="000D0130" w:rsidP="002F3686">
      <w:pPr>
        <w:pStyle w:val="Default"/>
        <w:tabs>
          <w:tab w:val="left" w:pos="142"/>
        </w:tabs>
        <w:ind w:left="284"/>
        <w:jc w:val="both"/>
        <w:rPr>
          <w:rFonts w:ascii="Garamond" w:hAnsi="Garamond"/>
          <w:color w:val="auto"/>
        </w:rPr>
      </w:pPr>
      <w:r w:rsidRPr="00E13E56">
        <w:rPr>
          <w:rFonts w:ascii="Garamond" w:hAnsi="Garamond"/>
          <w:bCs/>
          <w:color w:val="auto"/>
        </w:rPr>
        <w:t>“Going Digital: Choices and Challenges for International Organizations”</w:t>
      </w:r>
      <w:r w:rsidR="00E56D17" w:rsidRPr="00E13E56">
        <w:rPr>
          <w:rFonts w:ascii="Garamond" w:hAnsi="Garamond"/>
          <w:bCs/>
          <w:color w:val="auto"/>
        </w:rPr>
        <w:t xml:space="preserve">, in Ruben </w:t>
      </w:r>
      <w:proofErr w:type="spellStart"/>
      <w:r w:rsidR="00E56D17" w:rsidRPr="00E13E56">
        <w:rPr>
          <w:rFonts w:ascii="Garamond" w:hAnsi="Garamond"/>
          <w:bCs/>
          <w:color w:val="auto"/>
        </w:rPr>
        <w:t>Zaiotti</w:t>
      </w:r>
      <w:proofErr w:type="spellEnd"/>
      <w:r w:rsidR="00E56D17" w:rsidRPr="00E13E56">
        <w:rPr>
          <w:rFonts w:ascii="Garamond" w:hAnsi="Garamond"/>
          <w:bCs/>
          <w:color w:val="auto"/>
        </w:rPr>
        <w:t xml:space="preserve"> </w:t>
      </w:r>
      <w:r w:rsidR="003D041B" w:rsidRPr="00E13E56">
        <w:rPr>
          <w:rFonts w:ascii="Garamond" w:hAnsi="Garamond"/>
          <w:bCs/>
          <w:color w:val="auto"/>
        </w:rPr>
        <w:t>and Co</w:t>
      </w:r>
      <w:r w:rsidR="005F2BC4" w:rsidRPr="00E13E56">
        <w:rPr>
          <w:rFonts w:ascii="Garamond" w:hAnsi="Garamond"/>
          <w:bCs/>
          <w:color w:val="auto"/>
        </w:rPr>
        <w:t>r</w:t>
      </w:r>
      <w:r w:rsidR="003D041B" w:rsidRPr="00E13E56">
        <w:rPr>
          <w:rFonts w:ascii="Garamond" w:hAnsi="Garamond"/>
          <w:bCs/>
          <w:color w:val="auto"/>
        </w:rPr>
        <w:t xml:space="preserve">neliu </w:t>
      </w:r>
      <w:proofErr w:type="spellStart"/>
      <w:r w:rsidR="003D041B" w:rsidRPr="00E13E56">
        <w:rPr>
          <w:rFonts w:ascii="Garamond" w:hAnsi="Garamond"/>
          <w:bCs/>
          <w:color w:val="auto"/>
        </w:rPr>
        <w:t>Bjola</w:t>
      </w:r>
      <w:proofErr w:type="spellEnd"/>
      <w:r w:rsidR="003D041B" w:rsidRPr="00E13E56">
        <w:rPr>
          <w:rFonts w:ascii="Garamond" w:hAnsi="Garamond"/>
          <w:bCs/>
          <w:color w:val="auto"/>
        </w:rPr>
        <w:t xml:space="preserve"> </w:t>
      </w:r>
      <w:r w:rsidR="00E56D17" w:rsidRPr="00E13E56">
        <w:rPr>
          <w:rFonts w:ascii="Garamond" w:hAnsi="Garamond"/>
          <w:bCs/>
          <w:color w:val="auto"/>
        </w:rPr>
        <w:t xml:space="preserve">(ed). </w:t>
      </w:r>
      <w:r w:rsidRPr="00E13E56">
        <w:rPr>
          <w:rFonts w:ascii="Garamond" w:hAnsi="Garamond"/>
          <w:bCs/>
          <w:i/>
          <w:iCs/>
          <w:color w:val="auto"/>
        </w:rPr>
        <w:t xml:space="preserve">The Digital Diplomacy of </w:t>
      </w:r>
      <w:r w:rsidRPr="00E13E56">
        <w:rPr>
          <w:rFonts w:ascii="Garamond" w:hAnsi="Garamond"/>
          <w:i/>
          <w:iCs/>
          <w:color w:val="auto"/>
        </w:rPr>
        <w:t>International Organizations</w:t>
      </w:r>
      <w:r w:rsidR="00E56D17" w:rsidRPr="00E13E56">
        <w:rPr>
          <w:rFonts w:ascii="Garamond" w:hAnsi="Garamond"/>
          <w:bCs/>
          <w:i/>
          <w:iCs/>
          <w:color w:val="auto"/>
        </w:rPr>
        <w:t>: Autonomy,</w:t>
      </w:r>
      <w:r w:rsidR="00E56D17" w:rsidRPr="00E13E56">
        <w:rPr>
          <w:rFonts w:ascii="Garamond" w:hAnsi="Garamond"/>
          <w:i/>
          <w:iCs/>
          <w:color w:val="auto"/>
        </w:rPr>
        <w:t xml:space="preserve"> Legitimacy and Contestation in the Global Digital Age</w:t>
      </w:r>
      <w:r w:rsidR="00E56D17" w:rsidRPr="00E13E56">
        <w:rPr>
          <w:rFonts w:ascii="Garamond" w:hAnsi="Garamond"/>
          <w:color w:val="auto"/>
        </w:rPr>
        <w:t>, Routledge (</w:t>
      </w:r>
      <w:r w:rsidR="00724147" w:rsidRPr="00E13E56">
        <w:rPr>
          <w:rFonts w:ascii="Garamond" w:hAnsi="Garamond"/>
          <w:color w:val="auto"/>
        </w:rPr>
        <w:t>2020</w:t>
      </w:r>
      <w:r w:rsidR="009B43DF" w:rsidRPr="00E13E56">
        <w:rPr>
          <w:rFonts w:ascii="Garamond" w:hAnsi="Garamond"/>
          <w:color w:val="auto"/>
        </w:rPr>
        <w:t>; with Co</w:t>
      </w:r>
      <w:r w:rsidR="00401C1A" w:rsidRPr="00E13E56">
        <w:rPr>
          <w:rFonts w:ascii="Garamond" w:hAnsi="Garamond"/>
          <w:color w:val="auto"/>
        </w:rPr>
        <w:t>r</w:t>
      </w:r>
      <w:r w:rsidR="009B43DF" w:rsidRPr="00E13E56">
        <w:rPr>
          <w:rFonts w:ascii="Garamond" w:hAnsi="Garamond"/>
          <w:color w:val="auto"/>
        </w:rPr>
        <w:t xml:space="preserve">neliu </w:t>
      </w:r>
      <w:proofErr w:type="spellStart"/>
      <w:r w:rsidR="009B43DF" w:rsidRPr="00E13E56">
        <w:rPr>
          <w:rFonts w:ascii="Garamond" w:hAnsi="Garamond"/>
          <w:color w:val="auto"/>
        </w:rPr>
        <w:t>Bjola</w:t>
      </w:r>
      <w:proofErr w:type="spellEnd"/>
      <w:r w:rsidR="00E56D17" w:rsidRPr="00E13E56">
        <w:rPr>
          <w:rFonts w:ascii="Garamond" w:hAnsi="Garamond"/>
          <w:color w:val="auto"/>
        </w:rPr>
        <w:t>)</w:t>
      </w:r>
    </w:p>
    <w:p w14:paraId="7E8D3EFF" w14:textId="77777777" w:rsidR="00E56D17" w:rsidRPr="00E13E56" w:rsidRDefault="00E56D17" w:rsidP="002F3686">
      <w:pPr>
        <w:tabs>
          <w:tab w:val="left" w:pos="851"/>
        </w:tabs>
        <w:ind w:left="284"/>
        <w:jc w:val="both"/>
        <w:rPr>
          <w:rFonts w:ascii="Garamond" w:hAnsi="Garamond"/>
          <w:bCs/>
          <w:sz w:val="24"/>
          <w:szCs w:val="24"/>
        </w:rPr>
      </w:pPr>
    </w:p>
    <w:p w14:paraId="0BB6B127" w14:textId="77777777" w:rsidR="009B43DF" w:rsidRPr="00E13E56" w:rsidRDefault="003D041B" w:rsidP="002F3686">
      <w:pPr>
        <w:pStyle w:val="NormalWeb"/>
        <w:spacing w:before="0" w:beforeAutospacing="0" w:after="0" w:afterAutospacing="0"/>
        <w:ind w:left="284"/>
        <w:jc w:val="both"/>
        <w:rPr>
          <w:rFonts w:ascii="Garamond" w:hAnsi="Garamond"/>
        </w:rPr>
      </w:pPr>
      <w:r w:rsidRPr="00E13E56">
        <w:rPr>
          <w:rFonts w:ascii="Garamond" w:hAnsi="Garamond"/>
          <w:bCs/>
        </w:rPr>
        <w:t xml:space="preserve">“The (un)making of </w:t>
      </w:r>
      <w:r w:rsidR="00E56D17" w:rsidRPr="00E13E56">
        <w:rPr>
          <w:rFonts w:ascii="Garamond" w:hAnsi="Garamond"/>
          <w:bCs/>
        </w:rPr>
        <w:t xml:space="preserve">International Organizations’ </w:t>
      </w:r>
      <w:r w:rsidRPr="00E13E56">
        <w:rPr>
          <w:rFonts w:ascii="Garamond" w:hAnsi="Garamond"/>
          <w:bCs/>
        </w:rPr>
        <w:t xml:space="preserve">Digital </w:t>
      </w:r>
      <w:r w:rsidR="00E56D17" w:rsidRPr="00E13E56">
        <w:rPr>
          <w:rFonts w:ascii="Garamond" w:hAnsi="Garamond"/>
          <w:bCs/>
        </w:rPr>
        <w:t xml:space="preserve">Reputation: </w:t>
      </w:r>
      <w:proofErr w:type="gramStart"/>
      <w:r w:rsidR="00E56D17" w:rsidRPr="00E13E56">
        <w:rPr>
          <w:rFonts w:ascii="Garamond" w:hAnsi="Garamond"/>
          <w:bCs/>
        </w:rPr>
        <w:t>the</w:t>
      </w:r>
      <w:proofErr w:type="gramEnd"/>
      <w:r w:rsidR="00E56D17" w:rsidRPr="00E13E56">
        <w:rPr>
          <w:rFonts w:ascii="Garamond" w:hAnsi="Garamond"/>
          <w:bCs/>
        </w:rPr>
        <w:t xml:space="preserve"> European Union, </w:t>
      </w:r>
      <w:r w:rsidRPr="00E13E56">
        <w:rPr>
          <w:rFonts w:ascii="Garamond" w:hAnsi="Garamond"/>
          <w:bCs/>
        </w:rPr>
        <w:t>the ‘Refugee Crisis’ and Social Media”</w:t>
      </w:r>
      <w:r w:rsidR="000D0130" w:rsidRPr="00E13E56">
        <w:rPr>
          <w:rFonts w:ascii="Garamond" w:hAnsi="Garamond"/>
          <w:bCs/>
        </w:rPr>
        <w:t>,</w:t>
      </w:r>
      <w:r w:rsidRPr="00E13E56">
        <w:rPr>
          <w:rFonts w:ascii="Garamond" w:hAnsi="Garamond"/>
          <w:bCs/>
        </w:rPr>
        <w:t xml:space="preserve"> </w:t>
      </w:r>
      <w:r w:rsidR="00E56D17" w:rsidRPr="00E13E56">
        <w:rPr>
          <w:rFonts w:ascii="Garamond" w:hAnsi="Garamond"/>
          <w:bCs/>
        </w:rPr>
        <w:t xml:space="preserve">in Ruben </w:t>
      </w:r>
      <w:proofErr w:type="spellStart"/>
      <w:r w:rsidR="00E56D17" w:rsidRPr="00E13E56">
        <w:rPr>
          <w:rFonts w:ascii="Garamond" w:hAnsi="Garamond"/>
          <w:bCs/>
        </w:rPr>
        <w:t>Zaiotti</w:t>
      </w:r>
      <w:proofErr w:type="spellEnd"/>
      <w:r w:rsidR="00E56D17" w:rsidRPr="00E13E56">
        <w:rPr>
          <w:rFonts w:ascii="Garamond" w:hAnsi="Garamond"/>
          <w:bCs/>
        </w:rPr>
        <w:t xml:space="preserve"> </w:t>
      </w:r>
      <w:r w:rsidRPr="00E13E56">
        <w:rPr>
          <w:rFonts w:ascii="Garamond" w:hAnsi="Garamond"/>
          <w:bCs/>
        </w:rPr>
        <w:t xml:space="preserve">and Corneliu </w:t>
      </w:r>
      <w:proofErr w:type="spellStart"/>
      <w:r w:rsidRPr="00E13E56">
        <w:rPr>
          <w:rFonts w:ascii="Garamond" w:hAnsi="Garamond"/>
          <w:bCs/>
        </w:rPr>
        <w:t>Bjola</w:t>
      </w:r>
      <w:proofErr w:type="spellEnd"/>
      <w:r w:rsidRPr="00E13E56">
        <w:rPr>
          <w:rFonts w:ascii="Garamond" w:hAnsi="Garamond"/>
          <w:bCs/>
        </w:rPr>
        <w:t xml:space="preserve"> </w:t>
      </w:r>
      <w:r w:rsidR="00E56D17" w:rsidRPr="00E13E56">
        <w:rPr>
          <w:rFonts w:ascii="Garamond" w:hAnsi="Garamond"/>
          <w:bCs/>
        </w:rPr>
        <w:t>(ed.)</w:t>
      </w:r>
      <w:r w:rsidR="000D0130" w:rsidRPr="00E13E56">
        <w:rPr>
          <w:rFonts w:ascii="Garamond" w:hAnsi="Garamond"/>
          <w:bCs/>
        </w:rPr>
        <w:t>.</w:t>
      </w:r>
      <w:r w:rsidR="00E56D17" w:rsidRPr="00E13E56">
        <w:rPr>
          <w:rFonts w:ascii="Garamond" w:hAnsi="Garamond"/>
          <w:bCs/>
        </w:rPr>
        <w:t xml:space="preserve"> </w:t>
      </w:r>
      <w:r w:rsidR="009B43DF" w:rsidRPr="00E13E56">
        <w:rPr>
          <w:rFonts w:ascii="Garamond" w:hAnsi="Garamond"/>
          <w:bCs/>
          <w:i/>
          <w:iCs/>
        </w:rPr>
        <w:t xml:space="preserve">The Digital </w:t>
      </w:r>
      <w:r w:rsidR="000D0130" w:rsidRPr="00E13E56">
        <w:rPr>
          <w:rFonts w:ascii="Garamond" w:hAnsi="Garamond"/>
          <w:bCs/>
          <w:i/>
          <w:iCs/>
        </w:rPr>
        <w:t>Diplomacy</w:t>
      </w:r>
      <w:r w:rsidR="009B43DF" w:rsidRPr="00E13E56">
        <w:rPr>
          <w:rFonts w:ascii="Garamond" w:hAnsi="Garamond"/>
          <w:bCs/>
          <w:i/>
          <w:iCs/>
        </w:rPr>
        <w:t xml:space="preserve"> of</w:t>
      </w:r>
      <w:r w:rsidR="009B43DF" w:rsidRPr="00E13E56">
        <w:rPr>
          <w:rFonts w:ascii="Garamond" w:hAnsi="Garamond"/>
          <w:bCs/>
        </w:rPr>
        <w:t xml:space="preserve"> </w:t>
      </w:r>
      <w:r w:rsidR="00E56D17" w:rsidRPr="00E13E56">
        <w:rPr>
          <w:rFonts w:ascii="Garamond" w:hAnsi="Garamond"/>
          <w:i/>
          <w:iCs/>
        </w:rPr>
        <w:t>International Organizations: Autonomy, Legitimacy and Contestation in the Global Digital Age</w:t>
      </w:r>
      <w:r w:rsidR="00E56D17" w:rsidRPr="00E13E56">
        <w:rPr>
          <w:rFonts w:ascii="Garamond" w:hAnsi="Garamond"/>
        </w:rPr>
        <w:t>, Routledge (</w:t>
      </w:r>
      <w:r w:rsidR="00724147" w:rsidRPr="00E13E56">
        <w:rPr>
          <w:rFonts w:ascii="Garamond" w:hAnsi="Garamond"/>
        </w:rPr>
        <w:t>2020</w:t>
      </w:r>
      <w:r w:rsidR="00E56D17" w:rsidRPr="00E13E56">
        <w:rPr>
          <w:rFonts w:ascii="Garamond" w:hAnsi="Garamond"/>
        </w:rPr>
        <w:t>)</w:t>
      </w:r>
    </w:p>
    <w:p w14:paraId="7AB6EA06" w14:textId="77777777" w:rsidR="009B43DF" w:rsidRPr="00E13E56" w:rsidRDefault="009B43DF" w:rsidP="002F3686">
      <w:pPr>
        <w:pStyle w:val="NormalWeb"/>
        <w:spacing w:before="0" w:beforeAutospacing="0" w:after="0" w:afterAutospacing="0"/>
        <w:ind w:left="284"/>
        <w:rPr>
          <w:rFonts w:ascii="Garamond" w:hAnsi="Garamond"/>
        </w:rPr>
      </w:pPr>
    </w:p>
    <w:p w14:paraId="563CE59C" w14:textId="77777777" w:rsidR="009B43DF" w:rsidRPr="00E13E56" w:rsidRDefault="009B43DF" w:rsidP="002F3686">
      <w:pPr>
        <w:pStyle w:val="NormalWeb"/>
        <w:spacing w:before="0" w:beforeAutospacing="0" w:after="0" w:afterAutospacing="0"/>
        <w:ind w:left="284"/>
        <w:rPr>
          <w:rFonts w:ascii="Garamond" w:hAnsi="Garamond"/>
          <w:bCs/>
        </w:rPr>
      </w:pPr>
      <w:r w:rsidRPr="00E13E56">
        <w:rPr>
          <w:rFonts w:ascii="Garamond" w:hAnsi="Garamond"/>
        </w:rPr>
        <w:t>“</w:t>
      </w:r>
      <w:r w:rsidRPr="00E13E56">
        <w:rPr>
          <w:rFonts w:ascii="Garamond" w:hAnsi="Garamond"/>
          <w:bCs/>
        </w:rPr>
        <w:t xml:space="preserve">Rethinking </w:t>
      </w:r>
      <w:r w:rsidR="000D0130" w:rsidRPr="00E13E56">
        <w:rPr>
          <w:rFonts w:ascii="Garamond" w:hAnsi="Garamond"/>
          <w:bCs/>
        </w:rPr>
        <w:t>t</w:t>
      </w:r>
      <w:r w:rsidRPr="00E13E56">
        <w:rPr>
          <w:rFonts w:ascii="Garamond" w:hAnsi="Garamond"/>
          <w:bCs/>
        </w:rPr>
        <w:t xml:space="preserve">he Role </w:t>
      </w:r>
      <w:r w:rsidR="000D0130" w:rsidRPr="00E13E56">
        <w:rPr>
          <w:rFonts w:ascii="Garamond" w:hAnsi="Garamond"/>
          <w:bCs/>
        </w:rPr>
        <w:t>o</w:t>
      </w:r>
      <w:r w:rsidRPr="00E13E56">
        <w:rPr>
          <w:rFonts w:ascii="Garamond" w:hAnsi="Garamond"/>
          <w:bCs/>
        </w:rPr>
        <w:t xml:space="preserve">f International </w:t>
      </w:r>
      <w:proofErr w:type="spellStart"/>
      <w:r w:rsidRPr="00E13E56">
        <w:rPr>
          <w:rFonts w:ascii="Garamond" w:hAnsi="Garamond"/>
          <w:bCs/>
        </w:rPr>
        <w:t>Organisations</w:t>
      </w:r>
      <w:proofErr w:type="spellEnd"/>
      <w:r w:rsidRPr="00E13E56">
        <w:rPr>
          <w:rFonts w:ascii="Garamond" w:hAnsi="Garamond"/>
          <w:bCs/>
        </w:rPr>
        <w:t xml:space="preserve"> in The Digital Age”</w:t>
      </w:r>
      <w:r w:rsidR="000D0130" w:rsidRPr="00E13E56">
        <w:rPr>
          <w:rFonts w:ascii="Garamond" w:hAnsi="Garamond"/>
          <w:bCs/>
        </w:rPr>
        <w:t xml:space="preserve">, Ruben </w:t>
      </w:r>
      <w:proofErr w:type="spellStart"/>
      <w:r w:rsidR="000D0130" w:rsidRPr="00E13E56">
        <w:rPr>
          <w:rFonts w:ascii="Garamond" w:hAnsi="Garamond"/>
          <w:bCs/>
        </w:rPr>
        <w:t>Zaiotti</w:t>
      </w:r>
      <w:proofErr w:type="spellEnd"/>
      <w:r w:rsidR="000D0130" w:rsidRPr="00E13E56">
        <w:rPr>
          <w:rFonts w:ascii="Garamond" w:hAnsi="Garamond"/>
          <w:bCs/>
        </w:rPr>
        <w:t xml:space="preserve"> and Co</w:t>
      </w:r>
      <w:r w:rsidR="001964E3" w:rsidRPr="00E13E56">
        <w:rPr>
          <w:rFonts w:ascii="Garamond" w:hAnsi="Garamond"/>
          <w:bCs/>
        </w:rPr>
        <w:t>r</w:t>
      </w:r>
      <w:r w:rsidR="000D0130" w:rsidRPr="00E13E56">
        <w:rPr>
          <w:rFonts w:ascii="Garamond" w:hAnsi="Garamond"/>
          <w:bCs/>
        </w:rPr>
        <w:t xml:space="preserve">neliu </w:t>
      </w:r>
      <w:proofErr w:type="spellStart"/>
      <w:r w:rsidR="000D0130" w:rsidRPr="00E13E56">
        <w:rPr>
          <w:rFonts w:ascii="Garamond" w:hAnsi="Garamond"/>
          <w:bCs/>
        </w:rPr>
        <w:t>Bjola</w:t>
      </w:r>
      <w:proofErr w:type="spellEnd"/>
      <w:r w:rsidR="000D0130" w:rsidRPr="00E13E56">
        <w:rPr>
          <w:rFonts w:ascii="Garamond" w:hAnsi="Garamond"/>
          <w:bCs/>
        </w:rPr>
        <w:t xml:space="preserve"> (ed). </w:t>
      </w:r>
      <w:r w:rsidR="000D0130" w:rsidRPr="00E13E56">
        <w:rPr>
          <w:rFonts w:ascii="Garamond" w:hAnsi="Garamond"/>
          <w:bCs/>
          <w:i/>
          <w:iCs/>
        </w:rPr>
        <w:t>The Digital Diplomacy of</w:t>
      </w:r>
      <w:r w:rsidR="000D0130" w:rsidRPr="00E13E56">
        <w:rPr>
          <w:rFonts w:ascii="Garamond" w:hAnsi="Garamond"/>
          <w:bCs/>
        </w:rPr>
        <w:t xml:space="preserve"> </w:t>
      </w:r>
      <w:r w:rsidR="000D0130" w:rsidRPr="00E13E56">
        <w:rPr>
          <w:rFonts w:ascii="Garamond" w:hAnsi="Garamond"/>
          <w:i/>
          <w:iCs/>
        </w:rPr>
        <w:t>International Organizations: Autonomy, Legitimacy and Contestation in the Global Digital Age</w:t>
      </w:r>
      <w:r w:rsidR="000D0130" w:rsidRPr="00E13E56">
        <w:rPr>
          <w:rFonts w:ascii="Garamond" w:hAnsi="Garamond"/>
        </w:rPr>
        <w:t>, Routledge (2020; with Co</w:t>
      </w:r>
      <w:r w:rsidR="00401C1A" w:rsidRPr="00E13E56">
        <w:rPr>
          <w:rFonts w:ascii="Garamond" w:hAnsi="Garamond"/>
        </w:rPr>
        <w:t>r</w:t>
      </w:r>
      <w:r w:rsidR="000D0130" w:rsidRPr="00E13E56">
        <w:rPr>
          <w:rFonts w:ascii="Garamond" w:hAnsi="Garamond"/>
        </w:rPr>
        <w:t xml:space="preserve">neliu </w:t>
      </w:r>
      <w:proofErr w:type="spellStart"/>
      <w:r w:rsidR="000D0130" w:rsidRPr="00E13E56">
        <w:rPr>
          <w:rFonts w:ascii="Garamond" w:hAnsi="Garamond"/>
        </w:rPr>
        <w:t>Bjola</w:t>
      </w:r>
      <w:proofErr w:type="spellEnd"/>
      <w:r w:rsidR="000D0130" w:rsidRPr="00E13E56">
        <w:rPr>
          <w:rFonts w:ascii="Garamond" w:hAnsi="Garamond"/>
        </w:rPr>
        <w:t>)</w:t>
      </w:r>
    </w:p>
    <w:p w14:paraId="79416E35" w14:textId="77777777" w:rsidR="009B43DF" w:rsidRPr="00E13E56" w:rsidRDefault="009B43DF" w:rsidP="002F3686">
      <w:pPr>
        <w:pStyle w:val="NormalWeb"/>
        <w:spacing w:before="0" w:beforeAutospacing="0" w:after="0" w:afterAutospacing="0"/>
        <w:ind w:left="284"/>
        <w:rPr>
          <w:rFonts w:ascii="Garamond" w:hAnsi="Garamond"/>
        </w:rPr>
      </w:pPr>
    </w:p>
    <w:p w14:paraId="5E2DCD9B" w14:textId="77777777" w:rsidR="001039D1" w:rsidRPr="00E13E56" w:rsidRDefault="00E56D17" w:rsidP="002F3686">
      <w:pPr>
        <w:tabs>
          <w:tab w:val="left" w:pos="851"/>
        </w:tabs>
        <w:ind w:left="284"/>
        <w:rPr>
          <w:rFonts w:ascii="Garamond" w:hAnsi="Garamond"/>
          <w:bCs/>
          <w:sz w:val="24"/>
          <w:szCs w:val="24"/>
        </w:rPr>
      </w:pPr>
      <w:r w:rsidRPr="00E13E56">
        <w:rPr>
          <w:rFonts w:ascii="Garamond" w:hAnsi="Garamond"/>
          <w:bCs/>
          <w:sz w:val="24"/>
          <w:szCs w:val="24"/>
        </w:rPr>
        <w:t>“</w:t>
      </w:r>
      <w:proofErr w:type="spellStart"/>
      <w:r w:rsidR="009B43DF" w:rsidRPr="00E13E56">
        <w:rPr>
          <w:rFonts w:ascii="Garamond" w:hAnsi="Garamond" w:cs="Segoe UI"/>
          <w:sz w:val="24"/>
          <w:szCs w:val="24"/>
          <w:shd w:val="clear" w:color="auto" w:fill="FCFCFC"/>
        </w:rPr>
        <w:t>Transgovernmental</w:t>
      </w:r>
      <w:proofErr w:type="spellEnd"/>
      <w:r w:rsidR="009B43DF" w:rsidRPr="00E13E56">
        <w:rPr>
          <w:rFonts w:ascii="Garamond" w:hAnsi="Garamond" w:cs="Segoe UI"/>
          <w:sz w:val="24"/>
          <w:szCs w:val="24"/>
          <w:shd w:val="clear" w:color="auto" w:fill="FCFCFC"/>
        </w:rPr>
        <w:t xml:space="preserve"> </w:t>
      </w:r>
      <w:r w:rsidR="000F77ED" w:rsidRPr="00E13E56">
        <w:rPr>
          <w:rFonts w:ascii="Garamond" w:hAnsi="Garamond" w:cs="Segoe UI"/>
          <w:sz w:val="24"/>
          <w:szCs w:val="24"/>
          <w:shd w:val="clear" w:color="auto" w:fill="FCFCFC"/>
        </w:rPr>
        <w:t>N</w:t>
      </w:r>
      <w:r w:rsidR="009B43DF" w:rsidRPr="00E13E56">
        <w:rPr>
          <w:rFonts w:ascii="Garamond" w:hAnsi="Garamond" w:cs="Segoe UI"/>
          <w:sz w:val="24"/>
          <w:szCs w:val="24"/>
          <w:shd w:val="clear" w:color="auto" w:fill="FCFCFC"/>
        </w:rPr>
        <w:t xml:space="preserve">etworks and </w:t>
      </w:r>
      <w:r w:rsidR="000F77ED" w:rsidRPr="00E13E56">
        <w:rPr>
          <w:rFonts w:ascii="Garamond" w:hAnsi="Garamond" w:cs="Segoe UI"/>
          <w:sz w:val="24"/>
          <w:szCs w:val="24"/>
          <w:shd w:val="clear" w:color="auto" w:fill="FCFCFC"/>
        </w:rPr>
        <w:t>S</w:t>
      </w:r>
      <w:r w:rsidR="009B43DF" w:rsidRPr="00E13E56">
        <w:rPr>
          <w:rFonts w:ascii="Garamond" w:hAnsi="Garamond" w:cs="Segoe UI"/>
          <w:sz w:val="24"/>
          <w:szCs w:val="24"/>
          <w:shd w:val="clear" w:color="auto" w:fill="FCFCFC"/>
        </w:rPr>
        <w:t xml:space="preserve">ecurity </w:t>
      </w:r>
      <w:r w:rsidR="000F77ED" w:rsidRPr="00E13E56">
        <w:rPr>
          <w:rFonts w:ascii="Garamond" w:hAnsi="Garamond" w:cs="Segoe UI"/>
          <w:sz w:val="24"/>
          <w:szCs w:val="24"/>
          <w:shd w:val="clear" w:color="auto" w:fill="FCFCFC"/>
        </w:rPr>
        <w:t>P</w:t>
      </w:r>
      <w:r w:rsidR="009B43DF" w:rsidRPr="00E13E56">
        <w:rPr>
          <w:rFonts w:ascii="Garamond" w:hAnsi="Garamond" w:cs="Segoe UI"/>
          <w:sz w:val="24"/>
          <w:szCs w:val="24"/>
          <w:shd w:val="clear" w:color="auto" w:fill="FCFCFC"/>
        </w:rPr>
        <w:t xml:space="preserve">olicy </w:t>
      </w:r>
      <w:r w:rsidR="000F77ED" w:rsidRPr="00E13E56">
        <w:rPr>
          <w:rFonts w:ascii="Garamond" w:hAnsi="Garamond" w:cs="Segoe UI"/>
          <w:sz w:val="24"/>
          <w:szCs w:val="24"/>
          <w:shd w:val="clear" w:color="auto" w:fill="FCFCFC"/>
        </w:rPr>
        <w:t>C</w:t>
      </w:r>
      <w:r w:rsidR="009B43DF" w:rsidRPr="00E13E56">
        <w:rPr>
          <w:rFonts w:ascii="Garamond" w:hAnsi="Garamond" w:cs="Segoe UI"/>
          <w:sz w:val="24"/>
          <w:szCs w:val="24"/>
          <w:shd w:val="clear" w:color="auto" w:fill="FCFCFC"/>
        </w:rPr>
        <w:t>oordination in North America and the European Union: A framework for transatlantic comparative research.” </w:t>
      </w:r>
      <w:r w:rsidR="009B43DF" w:rsidRPr="00E13E56">
        <w:rPr>
          <w:rFonts w:ascii="Garamond" w:hAnsi="Garamond" w:cs="Segoe UI"/>
          <w:i/>
          <w:iCs/>
          <w:sz w:val="24"/>
          <w:szCs w:val="24"/>
          <w:shd w:val="clear" w:color="auto" w:fill="FCFCFC"/>
        </w:rPr>
        <w:t>Journal of Transatlantic Studies</w:t>
      </w:r>
      <w:r w:rsidR="00684F95" w:rsidRPr="00E13E56">
        <w:rPr>
          <w:rFonts w:ascii="Garamond" w:hAnsi="Garamond" w:cs="Segoe UI"/>
          <w:i/>
          <w:iCs/>
          <w:sz w:val="24"/>
          <w:szCs w:val="24"/>
          <w:shd w:val="clear" w:color="auto" w:fill="FCFCFC"/>
        </w:rPr>
        <w:t xml:space="preserve">, </w:t>
      </w:r>
      <w:r w:rsidR="00684F95" w:rsidRPr="00E13E56">
        <w:rPr>
          <w:rFonts w:ascii="Garamond" w:hAnsi="Garamond" w:cs="Segoe UI"/>
          <w:sz w:val="24"/>
          <w:szCs w:val="24"/>
          <w:shd w:val="clear" w:color="auto" w:fill="FCFCFC"/>
        </w:rPr>
        <w:t>Vol. 18, No.2</w:t>
      </w:r>
      <w:r w:rsidR="009B43DF" w:rsidRPr="00E13E56">
        <w:rPr>
          <w:rFonts w:ascii="Garamond" w:hAnsi="Garamond" w:cs="Segoe UI"/>
          <w:sz w:val="24"/>
          <w:szCs w:val="24"/>
          <w:shd w:val="clear" w:color="auto" w:fill="FCFCFC"/>
        </w:rPr>
        <w:t> (2020; with Brian Bow</w:t>
      </w:r>
      <w:r w:rsidRPr="00E13E56">
        <w:rPr>
          <w:rFonts w:ascii="Garamond" w:hAnsi="Garamond"/>
          <w:bCs/>
          <w:sz w:val="24"/>
          <w:szCs w:val="24"/>
        </w:rPr>
        <w:t>)</w:t>
      </w:r>
      <w:r w:rsidR="00684F95" w:rsidRPr="00E13E56">
        <w:rPr>
          <w:rFonts w:ascii="Garamond" w:hAnsi="Garamond"/>
          <w:bCs/>
          <w:sz w:val="24"/>
          <w:szCs w:val="24"/>
        </w:rPr>
        <w:t>, pp. 177-189</w:t>
      </w:r>
    </w:p>
    <w:p w14:paraId="1E3591F2" w14:textId="77777777" w:rsidR="001039D1" w:rsidRPr="00E13E56" w:rsidRDefault="001039D1" w:rsidP="002F3686">
      <w:pPr>
        <w:ind w:left="284"/>
        <w:rPr>
          <w:rFonts w:ascii="Garamond" w:hAnsi="Garamond"/>
          <w:sz w:val="24"/>
          <w:szCs w:val="24"/>
          <w:lang w:val="en-US"/>
        </w:rPr>
      </w:pPr>
    </w:p>
    <w:p w14:paraId="082CB434" w14:textId="77777777" w:rsidR="00B37BF7" w:rsidRPr="00E13E56" w:rsidRDefault="00B37BF7" w:rsidP="002F3686">
      <w:pPr>
        <w:ind w:left="284"/>
        <w:rPr>
          <w:rFonts w:ascii="Garamond" w:hAnsi="Garamond" w:cs="Helvetica"/>
          <w:sz w:val="24"/>
          <w:szCs w:val="24"/>
          <w:shd w:val="clear" w:color="auto" w:fill="FFFFFF"/>
        </w:rPr>
      </w:pPr>
      <w:r w:rsidRPr="00E13E56">
        <w:rPr>
          <w:rFonts w:ascii="Garamond" w:hAnsi="Garamond"/>
          <w:sz w:val="24"/>
          <w:szCs w:val="24"/>
          <w:lang w:val="en-US"/>
        </w:rPr>
        <w:t xml:space="preserve">“Border management: the Schengen regime in times of turmoil”, In </w:t>
      </w:r>
      <w:r w:rsidRPr="00E13E56">
        <w:rPr>
          <w:rFonts w:ascii="Garamond" w:hAnsi="Garamond"/>
          <w:sz w:val="24"/>
          <w:szCs w:val="24"/>
          <w:shd w:val="clear" w:color="auto" w:fill="FFFFFF"/>
        </w:rPr>
        <w:t xml:space="preserve">Ariadna Ripoll </w:t>
      </w:r>
      <w:proofErr w:type="spellStart"/>
      <w:r w:rsidRPr="00E13E56">
        <w:rPr>
          <w:rFonts w:ascii="Garamond" w:hAnsi="Garamond"/>
          <w:sz w:val="24"/>
          <w:szCs w:val="24"/>
          <w:shd w:val="clear" w:color="auto" w:fill="FFFFFF"/>
        </w:rPr>
        <w:t>Servent</w:t>
      </w:r>
      <w:proofErr w:type="spellEnd"/>
      <w:r w:rsidRPr="00E13E56">
        <w:rPr>
          <w:rFonts w:ascii="Garamond" w:hAnsi="Garamond"/>
          <w:sz w:val="24"/>
          <w:szCs w:val="24"/>
          <w:shd w:val="clear" w:color="auto" w:fill="FFFFFF"/>
        </w:rPr>
        <w:t xml:space="preserve"> and Florian Trauner (eds.). </w:t>
      </w:r>
      <w:r w:rsidRPr="00E13E56">
        <w:rPr>
          <w:rFonts w:ascii="Garamond" w:hAnsi="Garamond"/>
          <w:i/>
          <w:iCs/>
          <w:sz w:val="24"/>
          <w:szCs w:val="24"/>
          <w:shd w:val="clear" w:color="auto" w:fill="FFFFFF"/>
        </w:rPr>
        <w:t>Routledge’s Handbook of Justice and Home Affairs Research</w:t>
      </w:r>
      <w:r w:rsidRPr="00E13E56">
        <w:rPr>
          <w:rFonts w:ascii="Garamond" w:hAnsi="Garamond"/>
          <w:sz w:val="24"/>
          <w:szCs w:val="24"/>
          <w:shd w:val="clear" w:color="auto" w:fill="FFFFFF"/>
        </w:rPr>
        <w:t>, Routledge (2018)</w:t>
      </w:r>
    </w:p>
    <w:p w14:paraId="3609E6B7" w14:textId="77777777" w:rsidR="00B37BF7" w:rsidRPr="00E13E56" w:rsidRDefault="00B37BF7" w:rsidP="002F3686">
      <w:pPr>
        <w:pStyle w:val="NormalWeb"/>
        <w:spacing w:before="0" w:beforeAutospacing="0" w:after="0" w:afterAutospacing="0"/>
        <w:ind w:left="284"/>
        <w:rPr>
          <w:rFonts w:ascii="Garamond" w:hAnsi="Garamond" w:cs="Helvetica"/>
          <w:shd w:val="clear" w:color="auto" w:fill="FFFFFF"/>
        </w:rPr>
      </w:pPr>
    </w:p>
    <w:p w14:paraId="34E4BA52" w14:textId="77777777" w:rsidR="00B37BF7" w:rsidRPr="00E13E56" w:rsidRDefault="00B37BF7" w:rsidP="002F3686">
      <w:pPr>
        <w:pStyle w:val="NormalWeb"/>
        <w:spacing w:before="0" w:beforeAutospacing="0" w:after="0" w:afterAutospacing="0"/>
        <w:ind w:left="284"/>
        <w:rPr>
          <w:rFonts w:ascii="Garamond" w:hAnsi="Garamond" w:cs="Garamond"/>
          <w:iCs/>
        </w:rPr>
      </w:pPr>
      <w:r w:rsidRPr="00E13E56">
        <w:rPr>
          <w:rFonts w:ascii="Garamond" w:hAnsi="Garamond" w:cs="Helvetica"/>
          <w:shd w:val="clear" w:color="auto" w:fill="FFFFFF"/>
        </w:rPr>
        <w:t xml:space="preserve">“Mapping Remote Control: </w:t>
      </w:r>
      <w:proofErr w:type="gramStart"/>
      <w:r w:rsidRPr="00E13E56">
        <w:rPr>
          <w:rFonts w:ascii="Garamond" w:hAnsi="Garamond" w:cs="Helvetica"/>
          <w:shd w:val="clear" w:color="auto" w:fill="FFFFFF"/>
        </w:rPr>
        <w:t>the</w:t>
      </w:r>
      <w:proofErr w:type="gramEnd"/>
      <w:r w:rsidRPr="00E13E56">
        <w:rPr>
          <w:rFonts w:ascii="Garamond" w:hAnsi="Garamond" w:cs="Helvetica"/>
          <w:shd w:val="clear" w:color="auto" w:fill="FFFFFF"/>
        </w:rPr>
        <w:t xml:space="preserve"> Externalization of Migration Management in the 21</w:t>
      </w:r>
      <w:r w:rsidRPr="00E13E56">
        <w:rPr>
          <w:rFonts w:ascii="Garamond" w:hAnsi="Garamond" w:cs="Helvetica"/>
          <w:shd w:val="clear" w:color="auto" w:fill="FFFFFF"/>
          <w:vertAlign w:val="superscript"/>
        </w:rPr>
        <w:t>st</w:t>
      </w:r>
      <w:r w:rsidRPr="00E13E56">
        <w:rPr>
          <w:rStyle w:val="apple-converted-space"/>
          <w:rFonts w:ascii="Garamond" w:hAnsi="Garamond" w:cs="Helvetica"/>
          <w:shd w:val="clear" w:color="auto" w:fill="FFFFFF"/>
        </w:rPr>
        <w:t> </w:t>
      </w:r>
      <w:r w:rsidRPr="00E13E56">
        <w:rPr>
          <w:rFonts w:ascii="Garamond" w:hAnsi="Garamond" w:cs="Helvetica"/>
          <w:shd w:val="clear" w:color="auto" w:fill="FFFFFF"/>
        </w:rPr>
        <w:t>Century”,</w:t>
      </w:r>
      <w:r w:rsidRPr="00E13E56">
        <w:rPr>
          <w:rStyle w:val="apple-converted-space"/>
          <w:rFonts w:ascii="Garamond" w:hAnsi="Garamond" w:cs="Helvetica"/>
          <w:shd w:val="clear" w:color="auto" w:fill="FFFFFF"/>
        </w:rPr>
        <w:t xml:space="preserve"> in </w:t>
      </w:r>
      <w:proofErr w:type="spellStart"/>
      <w:r w:rsidRPr="00E13E56">
        <w:rPr>
          <w:rStyle w:val="apple-converted-space"/>
          <w:rFonts w:ascii="Garamond" w:hAnsi="Garamond" w:cs="Helvetica"/>
          <w:shd w:val="clear" w:color="auto" w:fill="FFFFFF"/>
        </w:rPr>
        <w:t>Zaiotti</w:t>
      </w:r>
      <w:proofErr w:type="spellEnd"/>
      <w:r w:rsidRPr="00E13E56">
        <w:rPr>
          <w:rStyle w:val="apple-converted-space"/>
          <w:rFonts w:ascii="Garamond" w:hAnsi="Garamond" w:cs="Helvetica"/>
          <w:shd w:val="clear" w:color="auto" w:fill="FFFFFF"/>
        </w:rPr>
        <w:t xml:space="preserve">, R. </w:t>
      </w:r>
      <w:r w:rsidRPr="00E13E56">
        <w:rPr>
          <w:rFonts w:ascii="Garamond" w:hAnsi="Garamond" w:cs="Garamond"/>
          <w:i/>
          <w:iCs/>
        </w:rPr>
        <w:t xml:space="preserve">Externalizing Migration Management: Europe, North America and the Spread of ‘Remote Control’ Practices, </w:t>
      </w:r>
      <w:r w:rsidRPr="00E13E56">
        <w:rPr>
          <w:rFonts w:ascii="Garamond" w:hAnsi="Garamond" w:cs="Garamond"/>
          <w:iCs/>
        </w:rPr>
        <w:t xml:space="preserve">Routledge (2016) </w:t>
      </w:r>
    </w:p>
    <w:p w14:paraId="45CCAC56" w14:textId="77777777" w:rsidR="00B37BF7" w:rsidRPr="00E13E56" w:rsidRDefault="00B37BF7" w:rsidP="002F3686">
      <w:pPr>
        <w:ind w:left="284"/>
        <w:jc w:val="both"/>
        <w:rPr>
          <w:rFonts w:ascii="Garamond" w:hAnsi="Garamond"/>
          <w:sz w:val="24"/>
          <w:szCs w:val="24"/>
        </w:rPr>
      </w:pPr>
    </w:p>
    <w:p w14:paraId="57FC4332" w14:textId="77777777" w:rsidR="00A62058" w:rsidRPr="00E13E56" w:rsidRDefault="00A62058" w:rsidP="002F3686">
      <w:pPr>
        <w:ind w:left="284"/>
        <w:jc w:val="both"/>
        <w:rPr>
          <w:rFonts w:ascii="Garamond" w:hAnsi="Garamond"/>
          <w:sz w:val="24"/>
          <w:szCs w:val="24"/>
          <w:lang w:val="en-CA" w:eastAsia="en-CA"/>
        </w:rPr>
      </w:pPr>
      <w:r w:rsidRPr="00E13E56">
        <w:rPr>
          <w:rFonts w:ascii="Garamond" w:hAnsi="Garamond"/>
          <w:sz w:val="24"/>
          <w:szCs w:val="24"/>
        </w:rPr>
        <w:t xml:space="preserve">“The Hybrid Continent: Envisioning Europe as Superstate and Neo-medieval Empire”, </w:t>
      </w:r>
      <w:r w:rsidRPr="00E13E56">
        <w:rPr>
          <w:rFonts w:ascii="Garamond" w:hAnsi="Garamond"/>
          <w:i/>
          <w:sz w:val="24"/>
          <w:szCs w:val="24"/>
        </w:rPr>
        <w:t xml:space="preserve">Journal of Contemporary European Studies, </w:t>
      </w:r>
      <w:r w:rsidRPr="00E13E56">
        <w:rPr>
          <w:rFonts w:ascii="Garamond" w:hAnsi="Garamond"/>
          <w:sz w:val="24"/>
          <w:szCs w:val="24"/>
        </w:rPr>
        <w:t>Vol.23, No.1, pp.82-99 (2015)</w:t>
      </w:r>
    </w:p>
    <w:p w14:paraId="03AABAD9" w14:textId="77777777" w:rsidR="00A62058" w:rsidRPr="00E13E56" w:rsidRDefault="00A62058" w:rsidP="002F3686">
      <w:pPr>
        <w:autoSpaceDE w:val="0"/>
        <w:autoSpaceDN w:val="0"/>
        <w:adjustRightInd w:val="0"/>
        <w:ind w:left="284"/>
        <w:jc w:val="both"/>
        <w:rPr>
          <w:rFonts w:ascii="Garamond" w:hAnsi="Garamond"/>
          <w:bCs/>
          <w:sz w:val="24"/>
          <w:szCs w:val="24"/>
          <w:lang w:val="en-US"/>
        </w:rPr>
      </w:pPr>
    </w:p>
    <w:p w14:paraId="47CEB69A" w14:textId="77777777" w:rsidR="00A62058" w:rsidRPr="00E13E56" w:rsidRDefault="00A62058" w:rsidP="002F3686">
      <w:pPr>
        <w:autoSpaceDE w:val="0"/>
        <w:autoSpaceDN w:val="0"/>
        <w:adjustRightInd w:val="0"/>
        <w:ind w:left="284"/>
        <w:jc w:val="both"/>
        <w:rPr>
          <w:rFonts w:ascii="Garamond" w:hAnsi="Garamond"/>
          <w:bCs/>
          <w:sz w:val="24"/>
          <w:szCs w:val="24"/>
          <w:lang w:val="en-US"/>
        </w:rPr>
      </w:pPr>
      <w:r w:rsidRPr="00E13E56">
        <w:rPr>
          <w:rFonts w:ascii="Garamond" w:hAnsi="Garamond" w:cs="Arial"/>
          <w:i/>
          <w:iCs/>
          <w:sz w:val="24"/>
          <w:szCs w:val="24"/>
          <w:lang w:val="en-CA" w:eastAsia="en-CA"/>
        </w:rPr>
        <w:t>“</w:t>
      </w:r>
      <w:r w:rsidRPr="00E13E56">
        <w:rPr>
          <w:rFonts w:ascii="Garamond" w:hAnsi="Garamond" w:cs="Arial"/>
          <w:iCs/>
          <w:sz w:val="24"/>
          <w:szCs w:val="24"/>
          <w:lang w:val="en-CA" w:eastAsia="en-CA"/>
        </w:rPr>
        <w:t>The Growth of Transatlantic Security Cooperation”</w:t>
      </w:r>
      <w:r w:rsidRPr="00E13E56">
        <w:rPr>
          <w:rFonts w:ascii="Garamond" w:hAnsi="Garamond" w:cs="Arial"/>
          <w:i/>
          <w:iCs/>
          <w:sz w:val="24"/>
          <w:szCs w:val="24"/>
          <w:lang w:val="en-CA" w:eastAsia="en-CA"/>
        </w:rPr>
        <w:t xml:space="preserve"> </w:t>
      </w:r>
      <w:r w:rsidRPr="00E13E56">
        <w:rPr>
          <w:rFonts w:ascii="Garamond" w:hAnsi="Garamond" w:cs="Arial"/>
          <w:iCs/>
          <w:sz w:val="24"/>
          <w:szCs w:val="24"/>
          <w:lang w:val="en-CA" w:eastAsia="en-CA"/>
        </w:rPr>
        <w:t>(with</w:t>
      </w:r>
      <w:r w:rsidRPr="00E13E56">
        <w:rPr>
          <w:rFonts w:ascii="Garamond" w:hAnsi="Garamond" w:cs="Arial"/>
          <w:sz w:val="24"/>
          <w:szCs w:val="24"/>
          <w:lang w:val="en-CA" w:eastAsia="en-CA"/>
        </w:rPr>
        <w:t xml:space="preserve"> Frédéric </w:t>
      </w:r>
      <w:proofErr w:type="spellStart"/>
      <w:r w:rsidRPr="00E13E56">
        <w:rPr>
          <w:rFonts w:ascii="Garamond" w:hAnsi="Garamond" w:cs="Arial"/>
          <w:sz w:val="24"/>
          <w:szCs w:val="24"/>
          <w:lang w:val="en-CA" w:eastAsia="en-CA"/>
        </w:rPr>
        <w:t>Mérand</w:t>
      </w:r>
      <w:proofErr w:type="spellEnd"/>
      <w:r w:rsidRPr="00E13E56">
        <w:rPr>
          <w:rFonts w:ascii="Garamond" w:hAnsi="Garamond" w:cs="Arial"/>
          <w:sz w:val="24"/>
          <w:szCs w:val="24"/>
          <w:lang w:val="en-CA" w:eastAsia="en-CA"/>
        </w:rPr>
        <w:t xml:space="preserve">), Introduction to special issue on transatlantic security, </w:t>
      </w:r>
      <w:r w:rsidRPr="00E13E56">
        <w:rPr>
          <w:rFonts w:ascii="Garamond" w:hAnsi="Garamond"/>
          <w:bCs/>
          <w:i/>
          <w:sz w:val="24"/>
          <w:szCs w:val="24"/>
          <w:lang w:val="en-US"/>
        </w:rPr>
        <w:t xml:space="preserve">Studia </w:t>
      </w:r>
      <w:proofErr w:type="spellStart"/>
      <w:r w:rsidRPr="00E13E56">
        <w:rPr>
          <w:rFonts w:ascii="Garamond" w:hAnsi="Garamond"/>
          <w:bCs/>
          <w:i/>
          <w:sz w:val="24"/>
          <w:szCs w:val="24"/>
          <w:lang w:val="en-US"/>
        </w:rPr>
        <w:t>Diplomatica</w:t>
      </w:r>
      <w:proofErr w:type="spellEnd"/>
      <w:r w:rsidRPr="00E13E56">
        <w:rPr>
          <w:rFonts w:ascii="Garamond" w:hAnsi="Garamond"/>
          <w:bCs/>
          <w:sz w:val="24"/>
          <w:szCs w:val="24"/>
          <w:lang w:val="en-US"/>
        </w:rPr>
        <w:t>, Vol. 67, No. 3 (2014)</w:t>
      </w:r>
    </w:p>
    <w:p w14:paraId="60400C62" w14:textId="77777777" w:rsidR="00A62058" w:rsidRPr="00E13E56" w:rsidRDefault="00A62058" w:rsidP="002F3686">
      <w:pPr>
        <w:shd w:val="clear" w:color="auto" w:fill="FFFFFF"/>
        <w:ind w:left="284"/>
        <w:rPr>
          <w:rFonts w:ascii="Garamond" w:hAnsi="Garamond" w:cs="Arial"/>
          <w:sz w:val="24"/>
          <w:szCs w:val="24"/>
          <w:lang w:val="en-CA" w:eastAsia="en-CA"/>
        </w:rPr>
      </w:pPr>
    </w:p>
    <w:p w14:paraId="1427EEA9" w14:textId="77777777" w:rsidR="00457B05" w:rsidRPr="00E13E56" w:rsidRDefault="00A62058" w:rsidP="002F3686">
      <w:pPr>
        <w:autoSpaceDE w:val="0"/>
        <w:autoSpaceDN w:val="0"/>
        <w:adjustRightInd w:val="0"/>
        <w:ind w:left="284"/>
        <w:jc w:val="both"/>
        <w:rPr>
          <w:rFonts w:ascii="Garamond" w:hAnsi="Garamond"/>
          <w:bCs/>
          <w:sz w:val="24"/>
          <w:szCs w:val="24"/>
          <w:lang w:val="en-US"/>
        </w:rPr>
      </w:pPr>
      <w:r w:rsidRPr="00E13E56">
        <w:rPr>
          <w:rFonts w:ascii="Garamond" w:hAnsi="Garamond"/>
          <w:bCs/>
          <w:sz w:val="24"/>
          <w:szCs w:val="24"/>
          <w:lang w:val="en-US"/>
        </w:rPr>
        <w:t xml:space="preserve"> </w:t>
      </w:r>
      <w:r w:rsidR="00457B05" w:rsidRPr="00E13E56">
        <w:rPr>
          <w:rFonts w:ascii="Garamond" w:hAnsi="Garamond"/>
          <w:bCs/>
          <w:sz w:val="24"/>
          <w:szCs w:val="24"/>
          <w:lang w:val="en-US"/>
        </w:rPr>
        <w:t xml:space="preserve">“International Organizations, Transatlantic Cooperation and the ‘Globalization’ of Homeland Security”, </w:t>
      </w:r>
      <w:r w:rsidR="00457B05" w:rsidRPr="00E13E56">
        <w:rPr>
          <w:rFonts w:ascii="Garamond" w:hAnsi="Garamond"/>
          <w:bCs/>
          <w:i/>
          <w:sz w:val="24"/>
          <w:szCs w:val="24"/>
          <w:lang w:val="en-US"/>
        </w:rPr>
        <w:t xml:space="preserve">Studia </w:t>
      </w:r>
      <w:proofErr w:type="spellStart"/>
      <w:r w:rsidR="00457B05" w:rsidRPr="00E13E56">
        <w:rPr>
          <w:rFonts w:ascii="Garamond" w:hAnsi="Garamond"/>
          <w:bCs/>
          <w:i/>
          <w:sz w:val="24"/>
          <w:szCs w:val="24"/>
          <w:lang w:val="en-US"/>
        </w:rPr>
        <w:t>Diplomatica</w:t>
      </w:r>
      <w:proofErr w:type="spellEnd"/>
      <w:r w:rsidRPr="00E13E56">
        <w:rPr>
          <w:rFonts w:ascii="Garamond" w:hAnsi="Garamond"/>
          <w:bCs/>
          <w:sz w:val="24"/>
          <w:szCs w:val="24"/>
          <w:lang w:val="en-US"/>
        </w:rPr>
        <w:t>, Vol. 67, No. 3</w:t>
      </w:r>
      <w:r w:rsidR="00C43B1C" w:rsidRPr="00E13E56">
        <w:rPr>
          <w:rFonts w:ascii="Garamond" w:hAnsi="Garamond"/>
          <w:bCs/>
          <w:sz w:val="24"/>
          <w:szCs w:val="24"/>
          <w:lang w:val="en-US"/>
        </w:rPr>
        <w:t>, pp.53-67 (2014)</w:t>
      </w:r>
    </w:p>
    <w:p w14:paraId="5AFB81D0" w14:textId="77777777" w:rsidR="00457B05" w:rsidRPr="00E13E56" w:rsidRDefault="00457B05" w:rsidP="002F3686">
      <w:pPr>
        <w:ind w:left="284"/>
        <w:jc w:val="both"/>
        <w:rPr>
          <w:rFonts w:ascii="Garamond" w:hAnsi="Garamond"/>
          <w:sz w:val="24"/>
          <w:szCs w:val="24"/>
        </w:rPr>
      </w:pPr>
    </w:p>
    <w:p w14:paraId="7DB00025" w14:textId="77777777" w:rsidR="00967220" w:rsidRPr="00E13E56" w:rsidRDefault="00967220" w:rsidP="002F3686">
      <w:pPr>
        <w:ind w:left="284"/>
        <w:jc w:val="both"/>
        <w:rPr>
          <w:rFonts w:ascii="Garamond" w:hAnsi="Garamond"/>
          <w:sz w:val="24"/>
          <w:szCs w:val="24"/>
        </w:rPr>
      </w:pPr>
      <w:r w:rsidRPr="00E13E56">
        <w:rPr>
          <w:rFonts w:ascii="Garamond" w:hAnsi="Garamond"/>
          <w:sz w:val="24"/>
          <w:szCs w:val="24"/>
        </w:rPr>
        <w:t xml:space="preserve">“Practical Continentalism: North America, Territorial Security and the European Model”, </w:t>
      </w:r>
      <w:r w:rsidRPr="00E13E56">
        <w:rPr>
          <w:rFonts w:ascii="Garamond" w:hAnsi="Garamond"/>
          <w:i/>
          <w:sz w:val="24"/>
          <w:szCs w:val="24"/>
        </w:rPr>
        <w:t>Journal of Transatlantic Studies</w:t>
      </w:r>
      <w:r w:rsidRPr="00E13E56">
        <w:rPr>
          <w:rFonts w:ascii="Garamond" w:hAnsi="Garamond"/>
          <w:sz w:val="24"/>
          <w:szCs w:val="24"/>
        </w:rPr>
        <w:t xml:space="preserve">, </w:t>
      </w:r>
      <w:r w:rsidR="00CF370A" w:rsidRPr="00E13E56">
        <w:rPr>
          <w:rFonts w:ascii="Garamond" w:hAnsi="Garamond"/>
          <w:sz w:val="24"/>
          <w:szCs w:val="24"/>
        </w:rPr>
        <w:t>Vol. 12, No.1</w:t>
      </w:r>
      <w:r w:rsidR="0053437F" w:rsidRPr="00E13E56">
        <w:rPr>
          <w:rFonts w:ascii="Garamond" w:hAnsi="Garamond"/>
          <w:sz w:val="24"/>
          <w:szCs w:val="24"/>
        </w:rPr>
        <w:t xml:space="preserve">, </w:t>
      </w:r>
      <w:r w:rsidR="00062232" w:rsidRPr="00E13E56">
        <w:rPr>
          <w:rFonts w:ascii="Garamond" w:hAnsi="Garamond"/>
          <w:sz w:val="24"/>
          <w:szCs w:val="24"/>
        </w:rPr>
        <w:t>pp.90-103</w:t>
      </w:r>
      <w:r w:rsidR="001B507E" w:rsidRPr="00E13E56">
        <w:rPr>
          <w:rFonts w:ascii="Garamond" w:hAnsi="Garamond"/>
          <w:sz w:val="24"/>
          <w:szCs w:val="24"/>
        </w:rPr>
        <w:t xml:space="preserve"> </w:t>
      </w:r>
      <w:r w:rsidR="008B0F60" w:rsidRPr="00E13E56">
        <w:rPr>
          <w:rFonts w:ascii="Garamond" w:hAnsi="Garamond"/>
          <w:sz w:val="24"/>
          <w:szCs w:val="24"/>
        </w:rPr>
        <w:t>(2014)</w:t>
      </w:r>
    </w:p>
    <w:p w14:paraId="640287BF" w14:textId="77777777" w:rsidR="00CF370A" w:rsidRPr="00E13E56" w:rsidRDefault="00CF370A" w:rsidP="002F3686">
      <w:pPr>
        <w:ind w:left="284"/>
        <w:jc w:val="both"/>
        <w:rPr>
          <w:rFonts w:ascii="Garamond" w:hAnsi="Garamond"/>
          <w:sz w:val="24"/>
          <w:szCs w:val="24"/>
        </w:rPr>
      </w:pPr>
    </w:p>
    <w:p w14:paraId="501E916A" w14:textId="77777777" w:rsidR="00CF370A" w:rsidRPr="00E13E56" w:rsidRDefault="00CF370A" w:rsidP="002F3686">
      <w:pPr>
        <w:ind w:left="284"/>
        <w:jc w:val="both"/>
        <w:rPr>
          <w:rFonts w:ascii="Garamond" w:hAnsi="Garamond"/>
          <w:sz w:val="24"/>
          <w:szCs w:val="24"/>
        </w:rPr>
      </w:pPr>
      <w:r w:rsidRPr="00E13E56">
        <w:rPr>
          <w:rFonts w:ascii="Garamond" w:hAnsi="Garamond"/>
          <w:sz w:val="24"/>
          <w:szCs w:val="24"/>
        </w:rPr>
        <w:t xml:space="preserve">“The Franco-Italian row over Schengen, critical junctures, and the future of Europe’s border </w:t>
      </w:r>
      <w:r w:rsidR="00FC41B9" w:rsidRPr="00E13E56">
        <w:rPr>
          <w:rFonts w:ascii="Garamond" w:hAnsi="Garamond"/>
          <w:sz w:val="24"/>
          <w:szCs w:val="24"/>
        </w:rPr>
        <w:t>regime</w:t>
      </w:r>
      <w:r w:rsidRPr="00E13E56">
        <w:rPr>
          <w:rFonts w:ascii="Garamond" w:hAnsi="Garamond"/>
          <w:sz w:val="24"/>
          <w:szCs w:val="24"/>
        </w:rPr>
        <w:t xml:space="preserve">”, </w:t>
      </w:r>
      <w:r w:rsidRPr="00E13E56">
        <w:rPr>
          <w:rFonts w:ascii="Garamond" w:hAnsi="Garamond"/>
          <w:i/>
          <w:sz w:val="24"/>
          <w:szCs w:val="24"/>
        </w:rPr>
        <w:t>Journal of Borderland Studies</w:t>
      </w:r>
      <w:r w:rsidRPr="00E13E56">
        <w:rPr>
          <w:rFonts w:ascii="Garamond" w:hAnsi="Garamond"/>
          <w:sz w:val="24"/>
          <w:szCs w:val="24"/>
        </w:rPr>
        <w:t xml:space="preserve">, Vol. 28, No. </w:t>
      </w:r>
      <w:r w:rsidR="00FC41B9" w:rsidRPr="00E13E56">
        <w:rPr>
          <w:rFonts w:ascii="Garamond" w:hAnsi="Garamond"/>
          <w:sz w:val="24"/>
          <w:szCs w:val="24"/>
        </w:rPr>
        <w:t>3, pp.337-354</w:t>
      </w:r>
      <w:r w:rsidRPr="00E13E56">
        <w:rPr>
          <w:rFonts w:ascii="Garamond" w:hAnsi="Garamond"/>
          <w:sz w:val="24"/>
          <w:szCs w:val="24"/>
        </w:rPr>
        <w:t xml:space="preserve"> (2013)</w:t>
      </w:r>
    </w:p>
    <w:p w14:paraId="3FBD5FFB" w14:textId="77777777" w:rsidR="00CF370A" w:rsidRPr="00E13E56" w:rsidRDefault="00CF370A" w:rsidP="002F3686">
      <w:pPr>
        <w:ind w:left="284"/>
        <w:jc w:val="both"/>
        <w:rPr>
          <w:rFonts w:ascii="Garamond" w:hAnsi="Garamond"/>
          <w:b/>
          <w:sz w:val="24"/>
          <w:szCs w:val="24"/>
        </w:rPr>
      </w:pPr>
    </w:p>
    <w:p w14:paraId="5F17FD2B" w14:textId="77777777" w:rsidR="00B37BF7" w:rsidRPr="00E13E56" w:rsidRDefault="00B37BF7" w:rsidP="002F3686">
      <w:pPr>
        <w:ind w:left="284"/>
        <w:jc w:val="both"/>
        <w:rPr>
          <w:rFonts w:ascii="Garamond" w:hAnsi="Garamond"/>
          <w:sz w:val="24"/>
          <w:szCs w:val="24"/>
          <w:lang w:val="en"/>
        </w:rPr>
      </w:pPr>
      <w:r w:rsidRPr="00E13E56">
        <w:rPr>
          <w:rFonts w:ascii="Garamond" w:hAnsi="Garamond"/>
          <w:sz w:val="24"/>
          <w:szCs w:val="24"/>
          <w:lang w:val="en"/>
        </w:rPr>
        <w:t xml:space="preserve">“Chronic anxiety? Schengen and the fear of enlargement”, in Laursen, Finn (ed.), The </w:t>
      </w:r>
      <w:r w:rsidRPr="00E13E56">
        <w:rPr>
          <w:rFonts w:ascii="Garamond" w:hAnsi="Garamond"/>
          <w:i/>
          <w:sz w:val="24"/>
          <w:szCs w:val="24"/>
          <w:lang w:val="en"/>
        </w:rPr>
        <w:t>EU and the Eurozone Crisis: Policy Challenges and Strategic Choices</w:t>
      </w:r>
      <w:r w:rsidRPr="00E13E56">
        <w:rPr>
          <w:rFonts w:ascii="Garamond" w:hAnsi="Garamond"/>
          <w:sz w:val="24"/>
          <w:szCs w:val="24"/>
          <w:lang w:val="en"/>
        </w:rPr>
        <w:t>, Ashgate, pp.161-176 (2013)</w:t>
      </w:r>
    </w:p>
    <w:p w14:paraId="3658446C" w14:textId="77777777" w:rsidR="00B37BF7" w:rsidRPr="00E13E56" w:rsidRDefault="00B37BF7" w:rsidP="002F3686">
      <w:pPr>
        <w:pStyle w:val="Heading1"/>
        <w:ind w:left="284"/>
        <w:jc w:val="both"/>
        <w:rPr>
          <w:rFonts w:ascii="Garamond" w:hAnsi="Garamond"/>
          <w:b w:val="0"/>
          <w:sz w:val="24"/>
          <w:szCs w:val="24"/>
        </w:rPr>
      </w:pPr>
    </w:p>
    <w:p w14:paraId="7345A8FD" w14:textId="77777777" w:rsidR="00967220" w:rsidRPr="00E13E56" w:rsidRDefault="00967220" w:rsidP="002F3686">
      <w:pPr>
        <w:pStyle w:val="Heading1"/>
        <w:ind w:left="284"/>
        <w:jc w:val="both"/>
        <w:rPr>
          <w:rFonts w:ascii="Garamond" w:hAnsi="Garamond"/>
          <w:b w:val="0"/>
          <w:sz w:val="24"/>
          <w:szCs w:val="24"/>
        </w:rPr>
      </w:pPr>
      <w:r w:rsidRPr="00E13E56">
        <w:rPr>
          <w:rFonts w:ascii="Garamond" w:hAnsi="Garamond"/>
          <w:b w:val="0"/>
          <w:sz w:val="24"/>
          <w:szCs w:val="24"/>
        </w:rPr>
        <w:t>“</w:t>
      </w:r>
      <w:proofErr w:type="spellStart"/>
      <w:r w:rsidR="00A62058" w:rsidRPr="00E13E56">
        <w:rPr>
          <w:rFonts w:ascii="Garamond" w:hAnsi="Garamond"/>
          <w:b w:val="0"/>
          <w:sz w:val="24"/>
          <w:szCs w:val="24"/>
        </w:rPr>
        <w:t>Pragmaticist</w:t>
      </w:r>
      <w:proofErr w:type="spellEnd"/>
      <w:r w:rsidR="00A62058" w:rsidRPr="00E13E56">
        <w:rPr>
          <w:rFonts w:ascii="Garamond" w:hAnsi="Garamond"/>
          <w:b w:val="0"/>
          <w:sz w:val="24"/>
          <w:szCs w:val="24"/>
        </w:rPr>
        <w:t xml:space="preserve"> E</w:t>
      </w:r>
      <w:r w:rsidRPr="00E13E56">
        <w:rPr>
          <w:rFonts w:ascii="Garamond" w:hAnsi="Garamond"/>
          <w:b w:val="0"/>
          <w:sz w:val="24"/>
          <w:szCs w:val="24"/>
        </w:rPr>
        <w:t>xplorati</w:t>
      </w:r>
      <w:r w:rsidR="00A62058" w:rsidRPr="00E13E56">
        <w:rPr>
          <w:rFonts w:ascii="Garamond" w:hAnsi="Garamond"/>
          <w:b w:val="0"/>
          <w:sz w:val="24"/>
          <w:szCs w:val="24"/>
        </w:rPr>
        <w:t>ons: C.S. Peirce, the Logic of Inquiry and International R</w:t>
      </w:r>
      <w:r w:rsidRPr="00E13E56">
        <w:rPr>
          <w:rFonts w:ascii="Garamond" w:hAnsi="Garamond"/>
          <w:b w:val="0"/>
          <w:sz w:val="24"/>
          <w:szCs w:val="24"/>
        </w:rPr>
        <w:t xml:space="preserve">elations”, </w:t>
      </w:r>
      <w:r w:rsidRPr="00E13E56">
        <w:rPr>
          <w:rFonts w:ascii="Garamond" w:hAnsi="Garamond"/>
          <w:b w:val="0"/>
          <w:i/>
          <w:sz w:val="24"/>
          <w:szCs w:val="24"/>
        </w:rPr>
        <w:t>Bridges: Conversations in Global Politics</w:t>
      </w:r>
      <w:r w:rsidRPr="00E13E56">
        <w:rPr>
          <w:rFonts w:ascii="Garamond" w:hAnsi="Garamond"/>
          <w:b w:val="0"/>
          <w:sz w:val="24"/>
          <w:szCs w:val="24"/>
        </w:rPr>
        <w:t xml:space="preserve">, </w:t>
      </w:r>
      <w:r w:rsidR="009C7240" w:rsidRPr="00E13E56">
        <w:rPr>
          <w:rFonts w:ascii="Garamond" w:hAnsi="Garamond"/>
          <w:b w:val="0"/>
          <w:sz w:val="24"/>
          <w:szCs w:val="24"/>
        </w:rPr>
        <w:t>Volume 2, No1</w:t>
      </w:r>
      <w:r w:rsidR="008B0F60" w:rsidRPr="00E13E56">
        <w:rPr>
          <w:rFonts w:ascii="Garamond" w:hAnsi="Garamond"/>
          <w:b w:val="0"/>
          <w:sz w:val="24"/>
          <w:szCs w:val="24"/>
        </w:rPr>
        <w:t>,</w:t>
      </w:r>
      <w:r w:rsidRPr="00E13E56">
        <w:rPr>
          <w:rFonts w:ascii="Garamond" w:hAnsi="Garamond"/>
          <w:b w:val="0"/>
          <w:sz w:val="24"/>
          <w:szCs w:val="24"/>
        </w:rPr>
        <w:t xml:space="preserve"> </w:t>
      </w:r>
      <w:r w:rsidR="008B0F60" w:rsidRPr="00E13E56">
        <w:rPr>
          <w:rFonts w:ascii="Garamond" w:hAnsi="Garamond"/>
          <w:b w:val="0"/>
          <w:sz w:val="24"/>
          <w:szCs w:val="24"/>
        </w:rPr>
        <w:t xml:space="preserve">pp.1-27 </w:t>
      </w:r>
      <w:r w:rsidRPr="00E13E56">
        <w:rPr>
          <w:rFonts w:ascii="Garamond" w:hAnsi="Garamond"/>
          <w:b w:val="0"/>
          <w:sz w:val="24"/>
          <w:szCs w:val="24"/>
        </w:rPr>
        <w:t>(2013)</w:t>
      </w:r>
      <w:r w:rsidR="00062232" w:rsidRPr="00E13E56">
        <w:rPr>
          <w:rFonts w:ascii="Garamond" w:hAnsi="Garamond"/>
          <w:b w:val="0"/>
          <w:sz w:val="24"/>
          <w:szCs w:val="24"/>
        </w:rPr>
        <w:t xml:space="preserve"> </w:t>
      </w:r>
    </w:p>
    <w:p w14:paraId="5270F63C" w14:textId="77777777" w:rsidR="00967220" w:rsidRPr="00E13E56" w:rsidRDefault="00967220" w:rsidP="002F3686">
      <w:pPr>
        <w:pStyle w:val="BodyText"/>
        <w:ind w:left="284"/>
        <w:jc w:val="both"/>
        <w:rPr>
          <w:rFonts w:ascii="Garamond" w:hAnsi="Garamond"/>
          <w:b w:val="0"/>
          <w:lang w:val="en-US" w:eastAsia="en-CA"/>
        </w:rPr>
      </w:pPr>
    </w:p>
    <w:p w14:paraId="52A32D3E" w14:textId="77777777" w:rsidR="00EE4885" w:rsidRPr="00E13E56" w:rsidRDefault="00C84657" w:rsidP="002F3686">
      <w:pPr>
        <w:pStyle w:val="BodyText"/>
        <w:ind w:left="284"/>
        <w:jc w:val="both"/>
        <w:rPr>
          <w:rFonts w:ascii="Garamond" w:hAnsi="Garamond"/>
          <w:b w:val="0"/>
        </w:rPr>
      </w:pPr>
      <w:r w:rsidRPr="00E13E56">
        <w:rPr>
          <w:rFonts w:ascii="Garamond" w:hAnsi="Garamond"/>
          <w:b w:val="0"/>
          <w:lang w:val="en-US" w:eastAsia="en-CA"/>
        </w:rPr>
        <w:t>“Practic</w:t>
      </w:r>
      <w:r w:rsidR="00967220" w:rsidRPr="00E13E56">
        <w:rPr>
          <w:rFonts w:ascii="Garamond" w:hAnsi="Garamond"/>
          <w:b w:val="0"/>
          <w:lang w:val="en-US" w:eastAsia="en-CA"/>
        </w:rPr>
        <w:t>ing</w:t>
      </w:r>
      <w:r w:rsidR="00EE4885" w:rsidRPr="00E13E56">
        <w:rPr>
          <w:rFonts w:ascii="Garamond" w:hAnsi="Garamond"/>
          <w:b w:val="0"/>
          <w:lang w:val="en-US" w:eastAsia="en-CA"/>
        </w:rPr>
        <w:t xml:space="preserve"> Homeland Security across the Atlantic: Practical Learning and Policy Convergence in North America and Europe”, </w:t>
      </w:r>
      <w:r w:rsidR="00EE4885" w:rsidRPr="00E13E56">
        <w:rPr>
          <w:rFonts w:ascii="Garamond" w:hAnsi="Garamond"/>
          <w:b w:val="0"/>
          <w:i/>
          <w:lang w:val="en-US" w:eastAsia="en-CA"/>
        </w:rPr>
        <w:t>European</w:t>
      </w:r>
      <w:r w:rsidR="00EE4885" w:rsidRPr="00E13E56">
        <w:rPr>
          <w:rFonts w:ascii="Garamond" w:hAnsi="Garamond"/>
          <w:b w:val="0"/>
          <w:lang w:val="en-US" w:eastAsia="en-CA"/>
        </w:rPr>
        <w:t xml:space="preserve"> </w:t>
      </w:r>
      <w:r w:rsidR="00EE4885" w:rsidRPr="00E13E56">
        <w:rPr>
          <w:rFonts w:ascii="Garamond" w:hAnsi="Garamond"/>
          <w:b w:val="0"/>
          <w:i/>
          <w:lang w:val="en-US" w:eastAsia="en-CA"/>
        </w:rPr>
        <w:t>Security</w:t>
      </w:r>
      <w:r w:rsidR="006D3C1D" w:rsidRPr="00E13E56">
        <w:rPr>
          <w:rFonts w:ascii="Garamond" w:hAnsi="Garamond"/>
          <w:b w:val="0"/>
          <w:lang w:val="en-US" w:eastAsia="en-CA"/>
        </w:rPr>
        <w:t>, Vol. 21, No. 3</w:t>
      </w:r>
      <w:r w:rsidR="00FC41B9" w:rsidRPr="00E13E56">
        <w:rPr>
          <w:rFonts w:ascii="Garamond" w:hAnsi="Garamond"/>
          <w:b w:val="0"/>
          <w:lang w:val="en-US" w:eastAsia="en-CA"/>
        </w:rPr>
        <w:t>,</w:t>
      </w:r>
      <w:r w:rsidR="006D3C1D" w:rsidRPr="00E13E56">
        <w:rPr>
          <w:rFonts w:ascii="Garamond" w:hAnsi="Garamond"/>
          <w:b w:val="0"/>
          <w:lang w:val="en-US" w:eastAsia="en-CA"/>
        </w:rPr>
        <w:t xml:space="preserve"> </w:t>
      </w:r>
      <w:r w:rsidR="008B0F60" w:rsidRPr="00E13E56">
        <w:rPr>
          <w:rFonts w:ascii="Garamond" w:hAnsi="Garamond"/>
          <w:b w:val="0"/>
          <w:lang w:val="en-US" w:eastAsia="en-CA"/>
        </w:rPr>
        <w:t xml:space="preserve">pp.328-346 </w:t>
      </w:r>
      <w:r w:rsidR="00062232" w:rsidRPr="00E13E56">
        <w:rPr>
          <w:rFonts w:ascii="Garamond" w:hAnsi="Garamond"/>
          <w:b w:val="0"/>
          <w:lang w:val="en-US" w:eastAsia="en-CA"/>
        </w:rPr>
        <w:t>(2012)</w:t>
      </w:r>
      <w:r w:rsidR="006D3C1D" w:rsidRPr="00E13E56">
        <w:rPr>
          <w:rFonts w:ascii="Garamond" w:hAnsi="Garamond"/>
          <w:b w:val="0"/>
          <w:lang w:val="en-US" w:eastAsia="en-CA"/>
        </w:rPr>
        <w:t xml:space="preserve"> </w:t>
      </w:r>
    </w:p>
    <w:p w14:paraId="590B8E5F" w14:textId="77777777" w:rsidR="00EE4885" w:rsidRPr="00E13E56" w:rsidRDefault="00EE4885" w:rsidP="002F3686">
      <w:pPr>
        <w:pStyle w:val="BodyText"/>
        <w:ind w:left="284"/>
        <w:jc w:val="both"/>
        <w:rPr>
          <w:rFonts w:ascii="Garamond" w:hAnsi="Garamond"/>
          <w:b w:val="0"/>
        </w:rPr>
      </w:pPr>
    </w:p>
    <w:p w14:paraId="2B61AD1A" w14:textId="77777777" w:rsidR="00920F48" w:rsidRPr="00E13E56" w:rsidRDefault="00920F48" w:rsidP="002F3686">
      <w:pPr>
        <w:pStyle w:val="BodyText"/>
        <w:ind w:left="284"/>
        <w:jc w:val="both"/>
        <w:rPr>
          <w:rFonts w:ascii="Garamond" w:hAnsi="Garamond"/>
          <w:b w:val="0"/>
        </w:rPr>
      </w:pPr>
      <w:r w:rsidRPr="00E13E56">
        <w:rPr>
          <w:rFonts w:ascii="Garamond" w:hAnsi="Garamond"/>
          <w:b w:val="0"/>
        </w:rPr>
        <w:t>“Performing Schengen: Myths, Ritu</w:t>
      </w:r>
      <w:r w:rsidR="00500547" w:rsidRPr="00E13E56">
        <w:rPr>
          <w:rFonts w:ascii="Garamond" w:hAnsi="Garamond"/>
          <w:b w:val="0"/>
        </w:rPr>
        <w:t>als and the Making of European T</w:t>
      </w:r>
      <w:r w:rsidRPr="00E13E56">
        <w:rPr>
          <w:rFonts w:ascii="Garamond" w:hAnsi="Garamond"/>
          <w:b w:val="0"/>
        </w:rPr>
        <w:t xml:space="preserve">erritoriality beyond Europe”, </w:t>
      </w:r>
      <w:r w:rsidR="00500547" w:rsidRPr="00E13E56">
        <w:rPr>
          <w:rFonts w:ascii="Garamond" w:hAnsi="Garamond"/>
          <w:b w:val="0"/>
          <w:bCs w:val="0"/>
          <w:i/>
          <w:iCs/>
        </w:rPr>
        <w:t xml:space="preserve">Review of International Studies, </w:t>
      </w:r>
      <w:r w:rsidR="00500547" w:rsidRPr="00E13E56">
        <w:rPr>
          <w:rFonts w:ascii="Garamond" w:hAnsi="Garamond"/>
          <w:b w:val="0"/>
          <w:bCs w:val="0"/>
          <w:iCs/>
        </w:rPr>
        <w:t>Volume 37, No.2</w:t>
      </w:r>
      <w:r w:rsidR="006D3C1D" w:rsidRPr="00E13E56">
        <w:rPr>
          <w:rFonts w:ascii="Garamond" w:hAnsi="Garamond"/>
          <w:b w:val="0"/>
          <w:bCs w:val="0"/>
          <w:iCs/>
        </w:rPr>
        <w:t>, pp.537-556</w:t>
      </w:r>
      <w:r w:rsidR="00500547" w:rsidRPr="00E13E56">
        <w:rPr>
          <w:rFonts w:ascii="Garamond" w:hAnsi="Garamond"/>
          <w:b w:val="0"/>
          <w:bCs w:val="0"/>
          <w:iCs/>
        </w:rPr>
        <w:t xml:space="preserve"> (2011)</w:t>
      </w:r>
    </w:p>
    <w:p w14:paraId="5D3A8913" w14:textId="77777777" w:rsidR="00945063" w:rsidRPr="00E13E56" w:rsidRDefault="00945063" w:rsidP="002F3686">
      <w:pPr>
        <w:pStyle w:val="BodyText"/>
        <w:ind w:left="284"/>
        <w:jc w:val="both"/>
        <w:rPr>
          <w:rFonts w:ascii="Garamond" w:hAnsi="Garamond"/>
          <w:b w:val="0"/>
          <w:lang w:val="en-US" w:eastAsia="en-CA"/>
        </w:rPr>
      </w:pPr>
    </w:p>
    <w:p w14:paraId="29A97472" w14:textId="77777777" w:rsidR="00B37BF7" w:rsidRPr="00E13E56" w:rsidRDefault="00B37BF7" w:rsidP="002F3686">
      <w:pPr>
        <w:ind w:left="284"/>
        <w:jc w:val="both"/>
        <w:rPr>
          <w:rFonts w:ascii="Garamond" w:hAnsi="Garamond"/>
          <w:sz w:val="24"/>
          <w:szCs w:val="24"/>
          <w:lang w:val="en-CA" w:eastAsia="en-CA"/>
        </w:rPr>
      </w:pPr>
      <w:r w:rsidRPr="00E13E56">
        <w:rPr>
          <w:rFonts w:ascii="Garamond" w:hAnsi="Garamond"/>
          <w:sz w:val="24"/>
          <w:szCs w:val="24"/>
        </w:rPr>
        <w:t xml:space="preserve">“The European Neighbourhood Policy and Security: Creating New Dividing Lines in </w:t>
      </w:r>
      <w:proofErr w:type="gramStart"/>
      <w:r w:rsidRPr="00E13E56">
        <w:rPr>
          <w:rFonts w:ascii="Garamond" w:hAnsi="Garamond"/>
          <w:bCs/>
          <w:sz w:val="24"/>
          <w:szCs w:val="24"/>
        </w:rPr>
        <w:t>Europe</w:t>
      </w:r>
      <w:r w:rsidRPr="00E13E56">
        <w:rPr>
          <w:rFonts w:ascii="Garamond" w:hAnsi="Garamond"/>
          <w:sz w:val="24"/>
          <w:szCs w:val="24"/>
        </w:rPr>
        <w:t>?,</w:t>
      </w:r>
      <w:proofErr w:type="gramEnd"/>
      <w:r w:rsidRPr="00E13E56">
        <w:rPr>
          <w:rFonts w:ascii="Garamond" w:hAnsi="Garamond"/>
          <w:sz w:val="24"/>
          <w:szCs w:val="24"/>
        </w:rPr>
        <w:t xml:space="preserve"> in Thierry </w:t>
      </w:r>
      <w:proofErr w:type="spellStart"/>
      <w:r w:rsidRPr="00E13E56">
        <w:rPr>
          <w:rFonts w:ascii="Garamond" w:hAnsi="Garamond"/>
          <w:sz w:val="24"/>
          <w:szCs w:val="24"/>
        </w:rPr>
        <w:t>Balzacq</w:t>
      </w:r>
      <w:proofErr w:type="spellEnd"/>
      <w:r w:rsidR="006F541A" w:rsidRPr="00E13E56">
        <w:rPr>
          <w:rFonts w:ascii="Garamond" w:hAnsi="Garamond"/>
          <w:sz w:val="24"/>
          <w:szCs w:val="24"/>
        </w:rPr>
        <w:t xml:space="preserve"> (ed.)</w:t>
      </w:r>
      <w:r w:rsidRPr="00E13E56">
        <w:rPr>
          <w:rFonts w:ascii="Garamond" w:hAnsi="Garamond"/>
          <w:sz w:val="24"/>
          <w:szCs w:val="24"/>
        </w:rPr>
        <w:t xml:space="preserve">, </w:t>
      </w:r>
      <w:r w:rsidRPr="00E13E56">
        <w:rPr>
          <w:rFonts w:ascii="Garamond" w:hAnsi="Garamond"/>
          <w:bCs/>
          <w:i/>
          <w:sz w:val="24"/>
          <w:szCs w:val="24"/>
          <w:lang w:val="en-CA" w:eastAsia="en-CA"/>
        </w:rPr>
        <w:t xml:space="preserve">The External Dimension of EU Justice and Home Affairs: </w:t>
      </w:r>
      <w:r w:rsidRPr="00E13E56">
        <w:rPr>
          <w:rFonts w:ascii="Garamond" w:hAnsi="Garamond"/>
          <w:i/>
          <w:sz w:val="24"/>
          <w:szCs w:val="24"/>
          <w:lang w:val="en-CA" w:eastAsia="en-CA"/>
        </w:rPr>
        <w:t>Governance, Neighbours, Security</w:t>
      </w:r>
      <w:r w:rsidRPr="00E13E56">
        <w:rPr>
          <w:rFonts w:ascii="Garamond" w:hAnsi="Garamond"/>
          <w:sz w:val="24"/>
          <w:szCs w:val="24"/>
          <w:lang w:val="en-CA" w:eastAsia="en-CA"/>
        </w:rPr>
        <w:t xml:space="preserve">, </w:t>
      </w:r>
      <w:proofErr w:type="spellStart"/>
      <w:r w:rsidRPr="00E13E56">
        <w:rPr>
          <w:rFonts w:ascii="Garamond" w:hAnsi="Garamond"/>
          <w:sz w:val="24"/>
          <w:szCs w:val="24"/>
          <w:lang w:val="en-CA" w:eastAsia="en-CA"/>
        </w:rPr>
        <w:t>Houndsmill</w:t>
      </w:r>
      <w:proofErr w:type="spellEnd"/>
      <w:r w:rsidRPr="00E13E56">
        <w:rPr>
          <w:rFonts w:ascii="Garamond" w:hAnsi="Garamond"/>
          <w:sz w:val="24"/>
          <w:szCs w:val="24"/>
          <w:lang w:val="en-CA" w:eastAsia="en-CA"/>
        </w:rPr>
        <w:t>: Palgrave, pp.187-204 (2009)</w:t>
      </w:r>
    </w:p>
    <w:p w14:paraId="64E50B62" w14:textId="77777777" w:rsidR="00B37BF7" w:rsidRPr="00E13E56" w:rsidRDefault="00B37BF7" w:rsidP="002F3686">
      <w:pPr>
        <w:ind w:left="284"/>
        <w:jc w:val="both"/>
        <w:rPr>
          <w:rFonts w:ascii="Garamond" w:hAnsi="Garamond" w:cs="Garamond"/>
          <w:sz w:val="24"/>
          <w:szCs w:val="24"/>
        </w:rPr>
      </w:pPr>
    </w:p>
    <w:p w14:paraId="41F2A3DD" w14:textId="77777777" w:rsidR="00B37BF7" w:rsidRPr="00E13E56" w:rsidRDefault="00B37BF7" w:rsidP="002F3686">
      <w:pPr>
        <w:ind w:left="284"/>
        <w:jc w:val="both"/>
        <w:rPr>
          <w:rFonts w:ascii="Garamond" w:hAnsi="Garamond" w:cs="Garamond"/>
          <w:sz w:val="24"/>
          <w:szCs w:val="24"/>
        </w:rPr>
      </w:pPr>
      <w:r w:rsidRPr="00E13E56">
        <w:rPr>
          <w:rFonts w:ascii="Garamond" w:hAnsi="Garamond" w:cs="Garamond"/>
          <w:sz w:val="24"/>
          <w:szCs w:val="24"/>
        </w:rPr>
        <w:t xml:space="preserve">“Bridging Commonsense: Pragmatic Metaphors and the ‘Schengen Laboratory’”, in Markus Kornprobst et al. (eds.), </w:t>
      </w:r>
      <w:r w:rsidRPr="00E13E56">
        <w:rPr>
          <w:rFonts w:ascii="Garamond" w:hAnsi="Garamond" w:cs="Garamond"/>
          <w:i/>
          <w:iCs/>
          <w:sz w:val="24"/>
          <w:szCs w:val="24"/>
        </w:rPr>
        <w:t>Metaphors of Globalization: Mirrors, Magicians, Mutinies,</w:t>
      </w:r>
      <w:r w:rsidRPr="00E13E56">
        <w:rPr>
          <w:rFonts w:ascii="Garamond" w:hAnsi="Garamond" w:cs="Garamond"/>
          <w:sz w:val="24"/>
          <w:szCs w:val="24"/>
        </w:rPr>
        <w:t xml:space="preserve"> </w:t>
      </w:r>
      <w:proofErr w:type="spellStart"/>
      <w:r w:rsidRPr="00E13E56">
        <w:rPr>
          <w:rFonts w:ascii="Garamond" w:hAnsi="Garamond" w:cs="Garamond"/>
          <w:sz w:val="24"/>
          <w:szCs w:val="24"/>
        </w:rPr>
        <w:t>Houndmills</w:t>
      </w:r>
      <w:proofErr w:type="spellEnd"/>
      <w:r w:rsidRPr="00E13E56">
        <w:rPr>
          <w:rFonts w:ascii="Garamond" w:hAnsi="Garamond" w:cs="Garamond"/>
          <w:sz w:val="24"/>
          <w:szCs w:val="24"/>
        </w:rPr>
        <w:t>: Palgrave, pp. 66-80 (2008)</w:t>
      </w:r>
    </w:p>
    <w:p w14:paraId="14853964" w14:textId="77777777" w:rsidR="00B37BF7" w:rsidRPr="00E13E56" w:rsidRDefault="00B37BF7" w:rsidP="002F3686">
      <w:pPr>
        <w:ind w:left="284"/>
        <w:jc w:val="both"/>
        <w:rPr>
          <w:rFonts w:ascii="Garamond" w:hAnsi="Garamond" w:cs="Garamond"/>
          <w:sz w:val="24"/>
          <w:szCs w:val="24"/>
        </w:rPr>
      </w:pPr>
    </w:p>
    <w:p w14:paraId="55F77E94" w14:textId="77777777" w:rsidR="00B37BF7" w:rsidRPr="00E13E56" w:rsidRDefault="00B37BF7" w:rsidP="002F3686">
      <w:pPr>
        <w:ind w:left="284"/>
        <w:jc w:val="both"/>
        <w:rPr>
          <w:rFonts w:ascii="Garamond" w:hAnsi="Garamond" w:cs="Garamond"/>
          <w:sz w:val="24"/>
          <w:szCs w:val="24"/>
        </w:rPr>
      </w:pPr>
      <w:r w:rsidRPr="00E13E56">
        <w:rPr>
          <w:rFonts w:ascii="Garamond" w:hAnsi="Garamond" w:cs="Arial"/>
          <w:sz w:val="24"/>
          <w:szCs w:val="24"/>
        </w:rPr>
        <w:t>“Introduction: Mirrors, Magicians and Mutinies of Globalization” and “</w:t>
      </w:r>
      <w:r w:rsidRPr="00E13E56">
        <w:rPr>
          <w:rFonts w:ascii="Garamond" w:hAnsi="Garamond" w:cs="Garamond"/>
          <w:sz w:val="24"/>
          <w:szCs w:val="24"/>
        </w:rPr>
        <w:t xml:space="preserve">Conclusions: </w:t>
      </w:r>
      <w:r w:rsidRPr="00E13E56">
        <w:rPr>
          <w:rFonts w:ascii="Garamond" w:hAnsi="Garamond" w:cs="Arial"/>
          <w:sz w:val="24"/>
          <w:szCs w:val="24"/>
        </w:rPr>
        <w:t xml:space="preserve">Metaphors we Globalize By”, </w:t>
      </w:r>
      <w:r w:rsidRPr="00E13E56">
        <w:rPr>
          <w:rFonts w:ascii="Garamond" w:hAnsi="Garamond" w:cs="Garamond"/>
          <w:sz w:val="24"/>
          <w:szCs w:val="24"/>
        </w:rPr>
        <w:t xml:space="preserve">in Kornprobst et al. (eds.), </w:t>
      </w:r>
      <w:r w:rsidRPr="00E13E56">
        <w:rPr>
          <w:rFonts w:ascii="Garamond" w:hAnsi="Garamond" w:cs="Garamond"/>
          <w:i/>
          <w:iCs/>
          <w:sz w:val="24"/>
          <w:szCs w:val="24"/>
        </w:rPr>
        <w:t>Metaphors of Globalization: Mirrors, Magicians, Mutinies,</w:t>
      </w:r>
      <w:r w:rsidRPr="00E13E56">
        <w:rPr>
          <w:rFonts w:ascii="Garamond" w:hAnsi="Garamond" w:cs="Garamond"/>
          <w:sz w:val="24"/>
          <w:szCs w:val="24"/>
        </w:rPr>
        <w:t xml:space="preserve"> </w:t>
      </w:r>
      <w:proofErr w:type="spellStart"/>
      <w:r w:rsidRPr="00E13E56">
        <w:rPr>
          <w:rFonts w:ascii="Garamond" w:hAnsi="Garamond" w:cs="Garamond"/>
          <w:sz w:val="24"/>
          <w:szCs w:val="24"/>
        </w:rPr>
        <w:t>Houndmills</w:t>
      </w:r>
      <w:proofErr w:type="spellEnd"/>
      <w:r w:rsidRPr="00E13E56">
        <w:rPr>
          <w:rFonts w:ascii="Garamond" w:hAnsi="Garamond" w:cs="Garamond"/>
          <w:sz w:val="24"/>
          <w:szCs w:val="24"/>
        </w:rPr>
        <w:t>: Palgrave, pp. 1-16 and 237-252 (2008)</w:t>
      </w:r>
    </w:p>
    <w:p w14:paraId="12BFD806" w14:textId="77777777" w:rsidR="00B37BF7" w:rsidRPr="00E13E56" w:rsidRDefault="00B37BF7" w:rsidP="002F3686">
      <w:pPr>
        <w:ind w:left="284"/>
        <w:jc w:val="both"/>
        <w:rPr>
          <w:rFonts w:ascii="Garamond" w:hAnsi="Garamond" w:cs="Garamond"/>
          <w:sz w:val="24"/>
          <w:szCs w:val="24"/>
        </w:rPr>
      </w:pPr>
      <w:r w:rsidRPr="00E13E56">
        <w:rPr>
          <w:rFonts w:ascii="Garamond" w:hAnsi="Garamond" w:cs="Garamond"/>
          <w:sz w:val="24"/>
          <w:szCs w:val="24"/>
        </w:rPr>
        <w:t xml:space="preserve"> </w:t>
      </w:r>
    </w:p>
    <w:p w14:paraId="64CF1301" w14:textId="77777777" w:rsidR="009B6FDF" w:rsidRPr="00E13E56" w:rsidRDefault="009B6FDF" w:rsidP="002F3686">
      <w:pPr>
        <w:ind w:left="284"/>
        <w:jc w:val="both"/>
        <w:rPr>
          <w:rFonts w:ascii="Garamond" w:hAnsi="Garamond" w:cs="Garamond"/>
          <w:sz w:val="24"/>
          <w:szCs w:val="24"/>
        </w:rPr>
      </w:pPr>
      <w:r w:rsidRPr="00E13E56">
        <w:rPr>
          <w:rFonts w:ascii="Garamond" w:hAnsi="Garamond" w:cs="Garamond"/>
          <w:sz w:val="24"/>
          <w:szCs w:val="24"/>
        </w:rPr>
        <w:t xml:space="preserve">“Of Friends and Fences: Europe’s Neighbourhood Policy and the ‘Gated Community Syndrome’”, </w:t>
      </w:r>
      <w:r w:rsidR="00500547" w:rsidRPr="00E13E56">
        <w:rPr>
          <w:rFonts w:ascii="Garamond" w:hAnsi="Garamond" w:cs="Garamond"/>
          <w:i/>
          <w:iCs/>
          <w:sz w:val="24"/>
          <w:szCs w:val="24"/>
        </w:rPr>
        <w:t>Journal o</w:t>
      </w:r>
      <w:r w:rsidRPr="00E13E56">
        <w:rPr>
          <w:rFonts w:ascii="Garamond" w:hAnsi="Garamond" w:cs="Garamond"/>
          <w:i/>
          <w:iCs/>
          <w:sz w:val="24"/>
          <w:szCs w:val="24"/>
        </w:rPr>
        <w:t xml:space="preserve">f European Integration, </w:t>
      </w:r>
      <w:r w:rsidRPr="00E13E56">
        <w:rPr>
          <w:rFonts w:ascii="Garamond" w:hAnsi="Garamond" w:cs="Garamond"/>
          <w:sz w:val="24"/>
          <w:szCs w:val="24"/>
        </w:rPr>
        <w:t>Volume 29. No.2, pp. 143-162 (2007)</w:t>
      </w:r>
    </w:p>
    <w:p w14:paraId="7718E95F" w14:textId="77777777" w:rsidR="009B6FDF" w:rsidRPr="00E13E56" w:rsidRDefault="009B6FDF" w:rsidP="002F3686">
      <w:pPr>
        <w:ind w:left="284"/>
        <w:jc w:val="both"/>
        <w:rPr>
          <w:rFonts w:ascii="Garamond" w:hAnsi="Garamond" w:cs="Garamond"/>
          <w:sz w:val="24"/>
          <w:szCs w:val="24"/>
        </w:rPr>
      </w:pPr>
    </w:p>
    <w:p w14:paraId="11BDE3D1" w14:textId="77777777" w:rsidR="009B6FDF" w:rsidRPr="00E13E56" w:rsidRDefault="009B6FDF" w:rsidP="002F3686">
      <w:pPr>
        <w:ind w:left="284"/>
        <w:jc w:val="both"/>
        <w:rPr>
          <w:rFonts w:ascii="Garamond" w:hAnsi="Garamond" w:cs="Garamond"/>
          <w:sz w:val="24"/>
          <w:szCs w:val="24"/>
        </w:rPr>
      </w:pPr>
      <w:r w:rsidRPr="00E13E56">
        <w:rPr>
          <w:rFonts w:ascii="Garamond" w:hAnsi="Garamond" w:cs="Garamond"/>
          <w:sz w:val="24"/>
          <w:szCs w:val="24"/>
        </w:rPr>
        <w:t xml:space="preserve">“Revisiting Schengen: Europe and the Emergence of a new ‘Culture of Border Control’”, </w:t>
      </w:r>
      <w:r w:rsidRPr="00E13E56">
        <w:rPr>
          <w:rFonts w:ascii="Garamond" w:hAnsi="Garamond" w:cs="Garamond"/>
          <w:i/>
          <w:iCs/>
          <w:sz w:val="24"/>
          <w:szCs w:val="24"/>
        </w:rPr>
        <w:t>Perspectives on European Politics and Society,</w:t>
      </w:r>
      <w:r w:rsidRPr="00E13E56">
        <w:rPr>
          <w:rFonts w:ascii="Garamond" w:hAnsi="Garamond" w:cs="Garamond"/>
          <w:sz w:val="24"/>
          <w:szCs w:val="24"/>
        </w:rPr>
        <w:t xml:space="preserve"> Volume 8 No. 1, pp. 31-54 (2007)</w:t>
      </w:r>
    </w:p>
    <w:p w14:paraId="3CD9779B" w14:textId="77777777" w:rsidR="009B6FDF" w:rsidRPr="00E13E56" w:rsidRDefault="009B6FDF" w:rsidP="002F3686">
      <w:pPr>
        <w:ind w:left="284"/>
        <w:jc w:val="both"/>
        <w:rPr>
          <w:rFonts w:ascii="Garamond" w:hAnsi="Garamond" w:cs="Garamond"/>
          <w:sz w:val="24"/>
          <w:szCs w:val="24"/>
        </w:rPr>
      </w:pPr>
    </w:p>
    <w:p w14:paraId="7DCE555D" w14:textId="77777777" w:rsidR="009B6FDF" w:rsidRPr="00E13E56" w:rsidRDefault="009B6FDF" w:rsidP="002F3686">
      <w:pPr>
        <w:ind w:left="284"/>
        <w:jc w:val="both"/>
        <w:rPr>
          <w:rFonts w:ascii="Garamond" w:hAnsi="Garamond" w:cs="Garamond"/>
          <w:sz w:val="24"/>
          <w:szCs w:val="24"/>
          <w:lang w:val="fr-FR"/>
        </w:rPr>
      </w:pPr>
      <w:r w:rsidRPr="00E13E56">
        <w:rPr>
          <w:rFonts w:ascii="Garamond" w:hAnsi="Garamond" w:cs="Garamond"/>
          <w:sz w:val="24"/>
          <w:szCs w:val="24"/>
          <w:lang w:val="fr-FR"/>
        </w:rPr>
        <w:t>“</w:t>
      </w:r>
      <w:r w:rsidR="00062232" w:rsidRPr="00E13E56">
        <w:rPr>
          <w:rFonts w:ascii="Garamond" w:hAnsi="Garamond" w:cs="Garamond"/>
          <w:sz w:val="24"/>
          <w:szCs w:val="24"/>
          <w:lang w:val="fr-FR"/>
        </w:rPr>
        <w:t xml:space="preserve">La propagation de la </w:t>
      </w:r>
      <w:proofErr w:type="gramStart"/>
      <w:r w:rsidR="00062232" w:rsidRPr="00E13E56">
        <w:rPr>
          <w:rFonts w:ascii="Garamond" w:hAnsi="Garamond" w:cs="Garamond"/>
          <w:sz w:val="24"/>
          <w:szCs w:val="24"/>
          <w:lang w:val="fr-FR"/>
        </w:rPr>
        <w:t>sécurité:</w:t>
      </w:r>
      <w:proofErr w:type="gramEnd"/>
      <w:r w:rsidR="00062232" w:rsidRPr="00E13E56">
        <w:rPr>
          <w:rFonts w:ascii="Garamond" w:hAnsi="Garamond" w:cs="Garamond"/>
          <w:sz w:val="24"/>
          <w:szCs w:val="24"/>
          <w:lang w:val="fr-FR"/>
        </w:rPr>
        <w:t xml:space="preserve"> l’Europe et la </w:t>
      </w:r>
      <w:proofErr w:type="spellStart"/>
      <w:r w:rsidR="00062232" w:rsidRPr="00E13E56">
        <w:rPr>
          <w:rFonts w:ascii="Garamond" w:hAnsi="Garamond" w:cs="Garamond"/>
          <w:sz w:val="24"/>
          <w:szCs w:val="24"/>
          <w:lang w:val="fr-FR"/>
        </w:rPr>
        <w:t>schengenisation</w:t>
      </w:r>
      <w:proofErr w:type="spellEnd"/>
      <w:r w:rsidR="00062232" w:rsidRPr="00E13E56">
        <w:rPr>
          <w:rFonts w:ascii="Garamond" w:hAnsi="Garamond" w:cs="Garamond"/>
          <w:sz w:val="24"/>
          <w:szCs w:val="24"/>
          <w:lang w:val="fr-FR"/>
        </w:rPr>
        <w:t xml:space="preserve"> de la Politique de voisinage</w:t>
      </w:r>
      <w:r w:rsidRPr="00E13E56">
        <w:rPr>
          <w:rFonts w:ascii="Garamond" w:hAnsi="Garamond" w:cs="Garamond"/>
          <w:sz w:val="24"/>
          <w:szCs w:val="24"/>
          <w:lang w:val="fr-FR"/>
        </w:rPr>
        <w:t xml:space="preserve">” </w:t>
      </w:r>
      <w:r w:rsidRPr="00E13E56">
        <w:rPr>
          <w:rFonts w:ascii="Garamond" w:hAnsi="Garamond" w:cs="Garamond"/>
          <w:i/>
          <w:iCs/>
          <w:sz w:val="24"/>
          <w:szCs w:val="24"/>
          <w:lang w:val="fr-FR"/>
        </w:rPr>
        <w:t xml:space="preserve">Cultures &amp; </w:t>
      </w:r>
      <w:proofErr w:type="spellStart"/>
      <w:r w:rsidRPr="00E13E56">
        <w:rPr>
          <w:rFonts w:ascii="Garamond" w:hAnsi="Garamond" w:cs="Garamond"/>
          <w:i/>
          <w:iCs/>
          <w:sz w:val="24"/>
          <w:szCs w:val="24"/>
          <w:lang w:val="fr-FR"/>
        </w:rPr>
        <w:t>Conflicts</w:t>
      </w:r>
      <w:proofErr w:type="spellEnd"/>
      <w:r w:rsidRPr="00E13E56">
        <w:rPr>
          <w:rFonts w:ascii="Garamond" w:hAnsi="Garamond" w:cs="Garamond"/>
          <w:sz w:val="24"/>
          <w:szCs w:val="24"/>
          <w:lang w:val="fr-FR"/>
        </w:rPr>
        <w:t xml:space="preserve">, Vol. </w:t>
      </w:r>
      <w:r w:rsidR="00062232" w:rsidRPr="00E13E56">
        <w:rPr>
          <w:rFonts w:ascii="Garamond" w:hAnsi="Garamond" w:cs="Garamond"/>
          <w:sz w:val="24"/>
          <w:szCs w:val="24"/>
          <w:lang w:val="fr-FR"/>
        </w:rPr>
        <w:t>66, pp. 61-76 (2007)</w:t>
      </w:r>
    </w:p>
    <w:p w14:paraId="6FADCBBD" w14:textId="77777777" w:rsidR="009B6FDF" w:rsidRPr="00E13E56" w:rsidRDefault="009B6FDF" w:rsidP="002F3686">
      <w:pPr>
        <w:ind w:left="284"/>
        <w:jc w:val="both"/>
        <w:rPr>
          <w:rFonts w:ascii="Garamond" w:hAnsi="Garamond" w:cs="Garamond"/>
          <w:sz w:val="24"/>
          <w:szCs w:val="24"/>
          <w:lang w:val="fr-FR"/>
        </w:rPr>
      </w:pPr>
    </w:p>
    <w:p w14:paraId="796E14B5" w14:textId="77777777" w:rsidR="009B6FDF" w:rsidRPr="00E13E56" w:rsidRDefault="009B6FDF" w:rsidP="002F3686">
      <w:pPr>
        <w:ind w:left="284"/>
        <w:jc w:val="both"/>
        <w:rPr>
          <w:rFonts w:ascii="Garamond" w:hAnsi="Garamond" w:cs="Garamond"/>
          <w:sz w:val="24"/>
          <w:szCs w:val="24"/>
        </w:rPr>
      </w:pPr>
      <w:r w:rsidRPr="00E13E56">
        <w:rPr>
          <w:rFonts w:ascii="Garamond" w:hAnsi="Garamond" w:cs="Garamond"/>
          <w:sz w:val="24"/>
          <w:szCs w:val="24"/>
        </w:rPr>
        <w:t xml:space="preserve">“Dealing with Non-Palestinian Refugees in the Middle East: Policies and Practices in an uncertain Environment”, </w:t>
      </w:r>
      <w:r w:rsidRPr="00E13E56">
        <w:rPr>
          <w:rFonts w:ascii="Garamond" w:hAnsi="Garamond" w:cs="Garamond"/>
          <w:i/>
          <w:iCs/>
          <w:sz w:val="24"/>
          <w:szCs w:val="24"/>
        </w:rPr>
        <w:t xml:space="preserve">International Journal of Refugee Law, </w:t>
      </w:r>
      <w:r w:rsidRPr="00E13E56">
        <w:rPr>
          <w:rFonts w:ascii="Garamond" w:hAnsi="Garamond" w:cs="Garamond"/>
          <w:sz w:val="24"/>
          <w:szCs w:val="24"/>
        </w:rPr>
        <w:t>Volume 10 No.2, pp. 333-353</w:t>
      </w:r>
      <w:r w:rsidRPr="00E13E56">
        <w:rPr>
          <w:rFonts w:ascii="Garamond" w:hAnsi="Garamond" w:cs="Garamond"/>
          <w:i/>
          <w:iCs/>
          <w:sz w:val="24"/>
          <w:szCs w:val="24"/>
        </w:rPr>
        <w:t xml:space="preserve"> </w:t>
      </w:r>
      <w:r w:rsidRPr="00E13E56">
        <w:rPr>
          <w:rFonts w:ascii="Garamond" w:hAnsi="Garamond" w:cs="Garamond"/>
          <w:sz w:val="24"/>
          <w:szCs w:val="24"/>
        </w:rPr>
        <w:t xml:space="preserve">(2006) </w:t>
      </w:r>
    </w:p>
    <w:p w14:paraId="0F1D581F" w14:textId="77777777" w:rsidR="00A96463" w:rsidRPr="00E13E56" w:rsidRDefault="00A96463" w:rsidP="002F3686">
      <w:pPr>
        <w:ind w:left="284"/>
        <w:jc w:val="both"/>
        <w:rPr>
          <w:rFonts w:ascii="Garamond" w:hAnsi="Garamond" w:cs="Garamond"/>
          <w:sz w:val="24"/>
          <w:szCs w:val="24"/>
        </w:rPr>
      </w:pPr>
    </w:p>
    <w:p w14:paraId="73CA542E" w14:textId="77777777" w:rsidR="009B6FDF" w:rsidRPr="00E13E56" w:rsidRDefault="00B37BF7" w:rsidP="002F3686">
      <w:pPr>
        <w:ind w:left="284"/>
        <w:jc w:val="both"/>
        <w:rPr>
          <w:rFonts w:ascii="Garamond" w:hAnsi="Garamond" w:cs="Garamond"/>
          <w:sz w:val="24"/>
          <w:szCs w:val="24"/>
          <w:lang w:val="fr-FR"/>
        </w:rPr>
      </w:pPr>
      <w:r w:rsidRPr="00E13E56">
        <w:rPr>
          <w:rFonts w:ascii="Garamond" w:hAnsi="Garamond" w:cs="Garamond"/>
          <w:sz w:val="24"/>
          <w:szCs w:val="24"/>
        </w:rPr>
        <w:t xml:space="preserve"> </w:t>
      </w:r>
      <w:r w:rsidR="009B6FDF" w:rsidRPr="00E13E56">
        <w:rPr>
          <w:rFonts w:ascii="Garamond" w:hAnsi="Garamond" w:cs="Garamond"/>
          <w:sz w:val="24"/>
          <w:szCs w:val="24"/>
        </w:rPr>
        <w:t xml:space="preserve">“From Engagement to Deadlock: </w:t>
      </w:r>
      <w:proofErr w:type="gramStart"/>
      <w:r w:rsidR="009B6FDF" w:rsidRPr="00E13E56">
        <w:rPr>
          <w:rFonts w:ascii="Garamond" w:hAnsi="Garamond" w:cs="Garamond"/>
          <w:sz w:val="24"/>
          <w:szCs w:val="24"/>
        </w:rPr>
        <w:t>a</w:t>
      </w:r>
      <w:proofErr w:type="gramEnd"/>
      <w:r w:rsidR="009B6FDF" w:rsidRPr="00E13E56">
        <w:rPr>
          <w:rFonts w:ascii="Garamond" w:hAnsi="Garamond" w:cs="Garamond"/>
          <w:sz w:val="24"/>
          <w:szCs w:val="24"/>
        </w:rPr>
        <w:t xml:space="preserve"> Regional Analysis of Refugee Policies in the Middle East between the two ‘Gulf Crises’ (1990-2003)”, in Hana Jaber and France </w:t>
      </w:r>
      <w:proofErr w:type="spellStart"/>
      <w:r w:rsidR="009B6FDF" w:rsidRPr="00E13E56">
        <w:rPr>
          <w:rFonts w:ascii="Garamond" w:hAnsi="Garamond" w:cs="Garamond"/>
          <w:sz w:val="24"/>
          <w:szCs w:val="24"/>
        </w:rPr>
        <w:t>Métral</w:t>
      </w:r>
      <w:proofErr w:type="spellEnd"/>
      <w:r w:rsidR="009B6FDF" w:rsidRPr="00E13E56">
        <w:rPr>
          <w:rFonts w:ascii="Garamond" w:hAnsi="Garamond" w:cs="Garamond"/>
          <w:sz w:val="24"/>
          <w:szCs w:val="24"/>
        </w:rPr>
        <w:t xml:space="preserve"> (eds.), </w:t>
      </w:r>
      <w:proofErr w:type="spellStart"/>
      <w:r w:rsidR="009B6FDF" w:rsidRPr="00E13E56">
        <w:rPr>
          <w:rFonts w:ascii="Garamond" w:hAnsi="Garamond" w:cs="Garamond"/>
          <w:i/>
          <w:iCs/>
          <w:sz w:val="24"/>
          <w:szCs w:val="24"/>
        </w:rPr>
        <w:t>Mondes</w:t>
      </w:r>
      <w:proofErr w:type="spellEnd"/>
      <w:r w:rsidR="009B6FDF" w:rsidRPr="00E13E56">
        <w:rPr>
          <w:rFonts w:ascii="Garamond" w:hAnsi="Garamond" w:cs="Garamond"/>
          <w:i/>
          <w:iCs/>
          <w:sz w:val="24"/>
          <w:szCs w:val="24"/>
        </w:rPr>
        <w:t xml:space="preserve"> </w:t>
      </w:r>
      <w:proofErr w:type="spellStart"/>
      <w:r w:rsidR="009B6FDF" w:rsidRPr="00E13E56">
        <w:rPr>
          <w:rFonts w:ascii="Garamond" w:hAnsi="Garamond" w:cs="Garamond"/>
          <w:i/>
          <w:iCs/>
          <w:sz w:val="24"/>
          <w:szCs w:val="24"/>
        </w:rPr>
        <w:t>en</w:t>
      </w:r>
      <w:proofErr w:type="spellEnd"/>
      <w:r w:rsidR="009B6FDF" w:rsidRPr="00E13E56">
        <w:rPr>
          <w:rFonts w:ascii="Garamond" w:hAnsi="Garamond" w:cs="Garamond"/>
          <w:i/>
          <w:iCs/>
          <w:sz w:val="24"/>
          <w:szCs w:val="24"/>
        </w:rPr>
        <w:t xml:space="preserve"> </w:t>
      </w:r>
      <w:proofErr w:type="spellStart"/>
      <w:r w:rsidR="009B6FDF" w:rsidRPr="00E13E56">
        <w:rPr>
          <w:rFonts w:ascii="Garamond" w:hAnsi="Garamond" w:cs="Garamond"/>
          <w:i/>
          <w:iCs/>
          <w:sz w:val="24"/>
          <w:szCs w:val="24"/>
        </w:rPr>
        <w:t>Mouvements</w:t>
      </w:r>
      <w:proofErr w:type="spellEnd"/>
      <w:r w:rsidR="009B6FDF" w:rsidRPr="00E13E56">
        <w:rPr>
          <w:rFonts w:ascii="Garamond" w:hAnsi="Garamond" w:cs="Garamond"/>
          <w:i/>
          <w:iCs/>
          <w:sz w:val="24"/>
          <w:szCs w:val="24"/>
        </w:rPr>
        <w:t xml:space="preserve">. </w:t>
      </w:r>
      <w:r w:rsidR="009B6FDF" w:rsidRPr="00E13E56">
        <w:rPr>
          <w:rFonts w:ascii="Garamond" w:hAnsi="Garamond" w:cs="Garamond"/>
          <w:i/>
          <w:iCs/>
          <w:sz w:val="24"/>
          <w:szCs w:val="24"/>
          <w:lang w:val="fr-FR"/>
        </w:rPr>
        <w:t>Migrants et Migrations au Moyen-Orient au tournant du XIXe Siècle</w:t>
      </w:r>
      <w:r w:rsidR="009B6FDF" w:rsidRPr="00E13E56">
        <w:rPr>
          <w:rFonts w:ascii="Garamond" w:hAnsi="Garamond" w:cs="Garamond"/>
          <w:sz w:val="24"/>
          <w:szCs w:val="24"/>
          <w:lang w:val="fr-FR"/>
        </w:rPr>
        <w:t xml:space="preserve">, </w:t>
      </w:r>
      <w:proofErr w:type="gramStart"/>
      <w:r w:rsidR="009B6FDF" w:rsidRPr="00E13E56">
        <w:rPr>
          <w:rFonts w:ascii="Garamond" w:hAnsi="Garamond" w:cs="Garamond"/>
          <w:sz w:val="24"/>
          <w:szCs w:val="24"/>
          <w:lang w:val="fr-FR"/>
        </w:rPr>
        <w:t>Beyrouth:</w:t>
      </w:r>
      <w:proofErr w:type="gramEnd"/>
      <w:r w:rsidR="009B6FDF" w:rsidRPr="00E13E56">
        <w:rPr>
          <w:rFonts w:ascii="Garamond" w:hAnsi="Garamond" w:cs="Garamond"/>
          <w:sz w:val="24"/>
          <w:szCs w:val="24"/>
          <w:lang w:val="fr-FR"/>
        </w:rPr>
        <w:t xml:space="preserve"> IFPO, pp. 37-60 (2005)</w:t>
      </w:r>
    </w:p>
    <w:p w14:paraId="340C6E62" w14:textId="77777777" w:rsidR="009B6FDF" w:rsidRPr="00E13E56" w:rsidRDefault="009B6FDF" w:rsidP="002F3686">
      <w:pPr>
        <w:ind w:left="284"/>
        <w:jc w:val="both"/>
        <w:rPr>
          <w:rFonts w:ascii="Garamond" w:hAnsi="Garamond" w:cs="Garamond"/>
          <w:sz w:val="24"/>
          <w:szCs w:val="24"/>
          <w:lang w:val="fr-FR"/>
        </w:rPr>
      </w:pPr>
    </w:p>
    <w:p w14:paraId="5BF3813D" w14:textId="77777777" w:rsidR="00467C1F" w:rsidRDefault="00467C1F" w:rsidP="00B37BF7">
      <w:pPr>
        <w:ind w:left="360"/>
        <w:jc w:val="both"/>
        <w:rPr>
          <w:rFonts w:ascii="Garamond" w:hAnsi="Garamond" w:cs="Garamond"/>
          <w:i/>
          <w:iCs/>
          <w:sz w:val="24"/>
          <w:szCs w:val="24"/>
          <w:lang w:val="fr-FR"/>
        </w:rPr>
      </w:pPr>
    </w:p>
    <w:p w14:paraId="36D31E51" w14:textId="77777777" w:rsidR="005846E2" w:rsidRDefault="005846E2" w:rsidP="00B37BF7">
      <w:pPr>
        <w:ind w:left="360"/>
        <w:jc w:val="both"/>
        <w:rPr>
          <w:rFonts w:ascii="Garamond" w:hAnsi="Garamond" w:cs="Garamond"/>
          <w:i/>
          <w:iCs/>
          <w:sz w:val="24"/>
          <w:szCs w:val="24"/>
          <w:lang w:val="fr-FR"/>
        </w:rPr>
      </w:pPr>
    </w:p>
    <w:p w14:paraId="74D7EB68" w14:textId="77777777" w:rsidR="005846E2" w:rsidRPr="00E13E56" w:rsidRDefault="005846E2" w:rsidP="00B37BF7">
      <w:pPr>
        <w:ind w:left="360"/>
        <w:jc w:val="both"/>
        <w:rPr>
          <w:rFonts w:ascii="Garamond" w:hAnsi="Garamond" w:cs="Garamond"/>
          <w:i/>
          <w:iCs/>
          <w:sz w:val="24"/>
          <w:szCs w:val="24"/>
          <w:lang w:val="fr-FR"/>
        </w:rPr>
      </w:pPr>
    </w:p>
    <w:p w14:paraId="0DC8EBCE" w14:textId="77777777" w:rsidR="00D54090" w:rsidRPr="00E13E56" w:rsidRDefault="00D54090">
      <w:pPr>
        <w:jc w:val="both"/>
        <w:rPr>
          <w:rFonts w:ascii="Garamond" w:hAnsi="Garamond" w:cs="Garamond"/>
          <w:i/>
          <w:iCs/>
          <w:sz w:val="24"/>
          <w:szCs w:val="24"/>
        </w:rPr>
      </w:pPr>
    </w:p>
    <w:p w14:paraId="27B1E09F" w14:textId="253F706E" w:rsidR="009B6FDF" w:rsidRPr="00E13E56" w:rsidRDefault="00B37BF7">
      <w:pPr>
        <w:jc w:val="both"/>
        <w:rPr>
          <w:rFonts w:ascii="Garamond" w:hAnsi="Garamond" w:cs="Garamond"/>
          <w:i/>
          <w:iCs/>
          <w:sz w:val="24"/>
          <w:szCs w:val="24"/>
        </w:rPr>
      </w:pPr>
      <w:r w:rsidRPr="00E13E56">
        <w:rPr>
          <w:rFonts w:ascii="Garamond" w:hAnsi="Garamond" w:cs="Garamond"/>
          <w:i/>
          <w:iCs/>
          <w:sz w:val="24"/>
          <w:szCs w:val="24"/>
        </w:rPr>
        <w:lastRenderedPageBreak/>
        <w:t>Book Reviews</w:t>
      </w:r>
    </w:p>
    <w:p w14:paraId="6E02F6F8" w14:textId="77777777" w:rsidR="008B659F" w:rsidRPr="00E13E56" w:rsidRDefault="008B659F" w:rsidP="008B659F">
      <w:pPr>
        <w:rPr>
          <w:rFonts w:ascii="Garamond" w:hAnsi="Garamond"/>
          <w:sz w:val="24"/>
          <w:szCs w:val="24"/>
        </w:rPr>
      </w:pPr>
    </w:p>
    <w:p w14:paraId="02C985AD" w14:textId="77777777" w:rsidR="008F7BD6" w:rsidRPr="00E13E56" w:rsidRDefault="008F7BD6" w:rsidP="008B659F">
      <w:pPr>
        <w:rPr>
          <w:rFonts w:ascii="Garamond" w:hAnsi="Garamond"/>
          <w:sz w:val="24"/>
          <w:szCs w:val="24"/>
        </w:rPr>
      </w:pPr>
    </w:p>
    <w:p w14:paraId="081A01D0" w14:textId="77777777" w:rsidR="009F3B76" w:rsidRPr="00E13E56" w:rsidRDefault="009F3B76" w:rsidP="00967220">
      <w:pPr>
        <w:ind w:left="270"/>
        <w:jc w:val="both"/>
        <w:rPr>
          <w:rFonts w:ascii="Garamond" w:hAnsi="Garamond"/>
          <w:sz w:val="24"/>
          <w:szCs w:val="24"/>
          <w:shd w:val="clear" w:color="auto" w:fill="FFFFFF"/>
        </w:rPr>
      </w:pPr>
      <w:r w:rsidRPr="00E13E56">
        <w:rPr>
          <w:rFonts w:ascii="Garamond" w:hAnsi="Garamond"/>
          <w:sz w:val="24"/>
          <w:szCs w:val="24"/>
          <w:shd w:val="clear" w:color="auto" w:fill="FFFFFF"/>
        </w:rPr>
        <w:t>“Fragmented Borders, Interdependence and External Relations: The Israel-Palestine-European Union Triangle” Book Review,</w:t>
      </w:r>
      <w:r w:rsidRPr="00E13E56">
        <w:rPr>
          <w:rStyle w:val="apple-converted-space"/>
          <w:rFonts w:ascii="Garamond" w:hAnsi="Garamond"/>
          <w:sz w:val="24"/>
          <w:szCs w:val="24"/>
          <w:shd w:val="clear" w:color="auto" w:fill="FFFFFF"/>
        </w:rPr>
        <w:t> </w:t>
      </w:r>
      <w:r w:rsidRPr="00E13E56">
        <w:rPr>
          <w:rStyle w:val="Emphasis"/>
          <w:rFonts w:ascii="Garamond" w:hAnsi="Garamond"/>
          <w:sz w:val="24"/>
          <w:szCs w:val="24"/>
          <w:bdr w:val="none" w:sz="0" w:space="0" w:color="auto" w:frame="1"/>
          <w:shd w:val="clear" w:color="auto" w:fill="FFFFFF"/>
        </w:rPr>
        <w:t>Mediterranean Politics</w:t>
      </w:r>
      <w:r w:rsidRPr="00E13E56">
        <w:rPr>
          <w:rStyle w:val="apple-converted-space"/>
          <w:rFonts w:ascii="Garamond" w:hAnsi="Garamond"/>
          <w:sz w:val="24"/>
          <w:szCs w:val="24"/>
          <w:shd w:val="clear" w:color="auto" w:fill="FFFFFF"/>
        </w:rPr>
        <w:t> </w:t>
      </w:r>
      <w:r w:rsidRPr="00E13E56">
        <w:rPr>
          <w:rFonts w:ascii="Garamond" w:hAnsi="Garamond"/>
          <w:sz w:val="24"/>
          <w:szCs w:val="24"/>
          <w:shd w:val="clear" w:color="auto" w:fill="FFFFFF"/>
        </w:rPr>
        <w:t>(</w:t>
      </w:r>
      <w:r w:rsidR="000022E4" w:rsidRPr="00E13E56">
        <w:rPr>
          <w:rFonts w:ascii="Garamond" w:hAnsi="Garamond"/>
          <w:sz w:val="24"/>
          <w:szCs w:val="24"/>
          <w:shd w:val="clear" w:color="auto" w:fill="FFFFFF"/>
        </w:rPr>
        <w:t>2016</w:t>
      </w:r>
      <w:r w:rsidRPr="00E13E56">
        <w:rPr>
          <w:rFonts w:ascii="Garamond" w:hAnsi="Garamond"/>
          <w:sz w:val="24"/>
          <w:szCs w:val="24"/>
          <w:shd w:val="clear" w:color="auto" w:fill="FFFFFF"/>
        </w:rPr>
        <w:t>)</w:t>
      </w:r>
      <w:r w:rsidR="000A6A4B" w:rsidRPr="00E13E56">
        <w:rPr>
          <w:rFonts w:ascii="Garamond" w:hAnsi="Garamond"/>
          <w:sz w:val="24"/>
          <w:szCs w:val="24"/>
          <w:shd w:val="clear" w:color="auto" w:fill="FFFFFF"/>
        </w:rPr>
        <w:t>, pp.1-2</w:t>
      </w:r>
    </w:p>
    <w:p w14:paraId="68C4325F" w14:textId="77777777" w:rsidR="00E93F57" w:rsidRPr="00E13E56" w:rsidRDefault="00E93F57" w:rsidP="00967220">
      <w:pPr>
        <w:ind w:left="270"/>
        <w:jc w:val="both"/>
        <w:rPr>
          <w:rFonts w:ascii="Garamond" w:hAnsi="Garamond"/>
          <w:sz w:val="24"/>
          <w:szCs w:val="24"/>
        </w:rPr>
      </w:pPr>
    </w:p>
    <w:p w14:paraId="49CD64FB" w14:textId="77777777" w:rsidR="00636833" w:rsidRPr="00E13E56" w:rsidRDefault="00476E20" w:rsidP="00967220">
      <w:pPr>
        <w:ind w:left="270"/>
        <w:jc w:val="both"/>
        <w:rPr>
          <w:rFonts w:ascii="Garamond" w:hAnsi="Garamond" w:cs="Garamond"/>
          <w:sz w:val="24"/>
          <w:szCs w:val="24"/>
        </w:rPr>
      </w:pPr>
      <w:r w:rsidRPr="00E13E56">
        <w:rPr>
          <w:rFonts w:ascii="Garamond" w:hAnsi="Garamond"/>
          <w:sz w:val="24"/>
          <w:szCs w:val="24"/>
        </w:rPr>
        <w:t xml:space="preserve">“Into the Radical Right: </w:t>
      </w:r>
      <w:proofErr w:type="gramStart"/>
      <w:r w:rsidRPr="00E13E56">
        <w:rPr>
          <w:rFonts w:ascii="Garamond" w:hAnsi="Garamond"/>
          <w:sz w:val="24"/>
          <w:szCs w:val="24"/>
        </w:rPr>
        <w:t>the</w:t>
      </w:r>
      <w:proofErr w:type="gramEnd"/>
      <w:r w:rsidRPr="00E13E56">
        <w:rPr>
          <w:rFonts w:ascii="Garamond" w:hAnsi="Garamond"/>
          <w:sz w:val="24"/>
          <w:szCs w:val="24"/>
        </w:rPr>
        <w:t xml:space="preserve"> Development of Anti-Immigrant Parties in Western Europe”, </w:t>
      </w:r>
      <w:r w:rsidR="00636833" w:rsidRPr="00E13E56">
        <w:rPr>
          <w:rFonts w:ascii="Garamond" w:hAnsi="Garamond"/>
          <w:sz w:val="24"/>
          <w:szCs w:val="24"/>
        </w:rPr>
        <w:t xml:space="preserve">Book review, </w:t>
      </w:r>
      <w:r w:rsidRPr="00E13E56">
        <w:rPr>
          <w:rFonts w:ascii="Garamond" w:hAnsi="Garamond"/>
          <w:i/>
          <w:sz w:val="24"/>
          <w:szCs w:val="24"/>
        </w:rPr>
        <w:t>Cana</w:t>
      </w:r>
      <w:r w:rsidR="00B21925" w:rsidRPr="00E13E56">
        <w:rPr>
          <w:rFonts w:ascii="Garamond" w:hAnsi="Garamond"/>
          <w:i/>
          <w:sz w:val="24"/>
          <w:szCs w:val="24"/>
        </w:rPr>
        <w:t>dian</w:t>
      </w:r>
      <w:r w:rsidR="00B21925" w:rsidRPr="00E13E56">
        <w:rPr>
          <w:rFonts w:ascii="Garamond" w:hAnsi="Garamond" w:cs="Garamond"/>
          <w:i/>
          <w:sz w:val="24"/>
          <w:szCs w:val="24"/>
        </w:rPr>
        <w:t xml:space="preserve"> Political Science Journal</w:t>
      </w:r>
      <w:r w:rsidR="00B21925" w:rsidRPr="00E13E56">
        <w:rPr>
          <w:rFonts w:ascii="Garamond" w:hAnsi="Garamond" w:cs="Garamond"/>
          <w:sz w:val="24"/>
          <w:szCs w:val="24"/>
        </w:rPr>
        <w:t>, Vol. 46 No.</w:t>
      </w:r>
      <w:r w:rsidR="00550AFC" w:rsidRPr="00E13E56">
        <w:rPr>
          <w:rFonts w:ascii="Garamond" w:hAnsi="Garamond" w:cs="Garamond"/>
          <w:sz w:val="24"/>
          <w:szCs w:val="24"/>
        </w:rPr>
        <w:t>3</w:t>
      </w:r>
      <w:r w:rsidR="00B21925" w:rsidRPr="00E13E56">
        <w:rPr>
          <w:rFonts w:ascii="Garamond" w:hAnsi="Garamond" w:cs="Garamond"/>
          <w:sz w:val="24"/>
          <w:szCs w:val="24"/>
        </w:rPr>
        <w:t xml:space="preserve"> (2013)</w:t>
      </w:r>
      <w:r w:rsidR="00062232" w:rsidRPr="00E13E56">
        <w:rPr>
          <w:rFonts w:ascii="Garamond" w:hAnsi="Garamond" w:cs="Garamond"/>
          <w:sz w:val="24"/>
          <w:szCs w:val="24"/>
        </w:rPr>
        <w:t>, p</w:t>
      </w:r>
      <w:r w:rsidR="00550AFC" w:rsidRPr="00E13E56">
        <w:rPr>
          <w:rFonts w:ascii="Garamond" w:hAnsi="Garamond" w:cs="Garamond"/>
          <w:sz w:val="24"/>
          <w:szCs w:val="24"/>
        </w:rPr>
        <w:t>.470-472</w:t>
      </w:r>
    </w:p>
    <w:p w14:paraId="67A7D31D" w14:textId="77777777" w:rsidR="00967220" w:rsidRPr="00E13E56" w:rsidRDefault="00967220" w:rsidP="00967220">
      <w:pPr>
        <w:ind w:left="270"/>
        <w:jc w:val="both"/>
        <w:rPr>
          <w:rFonts w:ascii="Garamond" w:hAnsi="Garamond"/>
          <w:sz w:val="24"/>
          <w:szCs w:val="24"/>
        </w:rPr>
      </w:pPr>
    </w:p>
    <w:p w14:paraId="2C5AE8E3" w14:textId="77777777" w:rsidR="00636833" w:rsidRPr="00E13E56" w:rsidRDefault="00636833" w:rsidP="00967220">
      <w:pPr>
        <w:ind w:left="270"/>
        <w:jc w:val="both"/>
        <w:rPr>
          <w:rFonts w:ascii="Garamond" w:hAnsi="Garamond"/>
          <w:sz w:val="24"/>
          <w:szCs w:val="24"/>
        </w:rPr>
      </w:pPr>
      <w:r w:rsidRPr="00E13E56">
        <w:rPr>
          <w:rFonts w:ascii="Garamond" w:hAnsi="Garamond"/>
          <w:sz w:val="24"/>
          <w:szCs w:val="24"/>
        </w:rPr>
        <w:t xml:space="preserve">“Europe’s Migrant Policies: Illusion of Integration”, Book review, </w:t>
      </w:r>
      <w:r w:rsidRPr="00E13E56">
        <w:rPr>
          <w:rFonts w:ascii="Garamond" w:hAnsi="Garamond"/>
          <w:i/>
          <w:sz w:val="24"/>
          <w:szCs w:val="24"/>
        </w:rPr>
        <w:t>London School of Economics Review of Books</w:t>
      </w:r>
      <w:r w:rsidRPr="00E13E56">
        <w:rPr>
          <w:rFonts w:ascii="Garamond" w:hAnsi="Garamond"/>
          <w:sz w:val="24"/>
          <w:szCs w:val="24"/>
        </w:rPr>
        <w:t>, January 23</w:t>
      </w:r>
      <w:r w:rsidR="00AA53AD" w:rsidRPr="00E13E56">
        <w:rPr>
          <w:rFonts w:ascii="Garamond" w:hAnsi="Garamond"/>
          <w:sz w:val="24"/>
          <w:szCs w:val="24"/>
          <w:vertAlign w:val="superscript"/>
        </w:rPr>
        <w:t>rd</w:t>
      </w:r>
      <w:proofErr w:type="gramStart"/>
      <w:r w:rsidR="00AA53AD" w:rsidRPr="00E13E56">
        <w:rPr>
          <w:rFonts w:ascii="Garamond" w:hAnsi="Garamond"/>
          <w:sz w:val="24"/>
          <w:szCs w:val="24"/>
        </w:rPr>
        <w:t xml:space="preserve"> </w:t>
      </w:r>
      <w:r w:rsidRPr="00E13E56">
        <w:rPr>
          <w:rFonts w:ascii="Garamond" w:hAnsi="Garamond"/>
          <w:sz w:val="24"/>
          <w:szCs w:val="24"/>
        </w:rPr>
        <w:t>2013</w:t>
      </w:r>
      <w:proofErr w:type="gramEnd"/>
    </w:p>
    <w:p w14:paraId="36A50EC7" w14:textId="77777777" w:rsidR="00636833" w:rsidRPr="00E13E56" w:rsidRDefault="00636833" w:rsidP="00B51233">
      <w:pPr>
        <w:ind w:left="284"/>
        <w:rPr>
          <w:rFonts w:ascii="Garamond" w:hAnsi="Garamond" w:cs="Garamond"/>
          <w:sz w:val="24"/>
          <w:szCs w:val="24"/>
        </w:rPr>
      </w:pPr>
    </w:p>
    <w:p w14:paraId="7534B89D" w14:textId="77777777" w:rsidR="00476E20" w:rsidRPr="00E13E56" w:rsidRDefault="001642A2" w:rsidP="001642A2">
      <w:pPr>
        <w:jc w:val="both"/>
        <w:rPr>
          <w:rFonts w:ascii="Garamond" w:hAnsi="Garamond"/>
          <w:i/>
          <w:iCs/>
          <w:sz w:val="24"/>
          <w:szCs w:val="24"/>
          <w:lang w:val="en-CA" w:eastAsia="en-CA"/>
        </w:rPr>
      </w:pPr>
      <w:r w:rsidRPr="00E13E56">
        <w:rPr>
          <w:rFonts w:ascii="Garamond" w:hAnsi="Garamond"/>
          <w:i/>
          <w:iCs/>
          <w:sz w:val="24"/>
          <w:szCs w:val="24"/>
          <w:lang w:val="en-CA" w:eastAsia="en-CA"/>
        </w:rPr>
        <w:t>Reports</w:t>
      </w:r>
      <w:r w:rsidR="009A39A3" w:rsidRPr="00E13E56">
        <w:rPr>
          <w:rFonts w:ascii="Garamond" w:hAnsi="Garamond"/>
          <w:i/>
          <w:iCs/>
          <w:sz w:val="24"/>
          <w:szCs w:val="24"/>
          <w:lang w:val="en-CA" w:eastAsia="en-CA"/>
        </w:rPr>
        <w:t xml:space="preserve"> and Op-eds</w:t>
      </w:r>
    </w:p>
    <w:p w14:paraId="029B5474" w14:textId="77777777" w:rsidR="001642A2" w:rsidRPr="00E13E56" w:rsidRDefault="001642A2" w:rsidP="00B51233">
      <w:pPr>
        <w:ind w:left="284"/>
        <w:jc w:val="both"/>
        <w:rPr>
          <w:rFonts w:ascii="Garamond" w:hAnsi="Garamond"/>
          <w:sz w:val="24"/>
          <w:szCs w:val="24"/>
          <w:lang w:val="en-CA" w:eastAsia="en-CA"/>
        </w:rPr>
      </w:pPr>
    </w:p>
    <w:p w14:paraId="1C038B88" w14:textId="77777777" w:rsidR="009A39A3" w:rsidRPr="00E13E56" w:rsidRDefault="009A39A3" w:rsidP="009A39A3">
      <w:pPr>
        <w:ind w:left="284"/>
        <w:jc w:val="both"/>
        <w:rPr>
          <w:rFonts w:ascii="Garamond" w:hAnsi="Garamond" w:cs="Open Sans"/>
          <w:sz w:val="24"/>
          <w:szCs w:val="24"/>
        </w:rPr>
      </w:pPr>
      <w:r w:rsidRPr="00E13E56">
        <w:rPr>
          <w:rFonts w:ascii="Garamond" w:hAnsi="Garamond" w:cs="Open Sans"/>
          <w:spacing w:val="8"/>
          <w:sz w:val="24"/>
          <w:szCs w:val="24"/>
        </w:rPr>
        <w:t xml:space="preserve">“Lingering Effects: Mobility and Border Control in a Post-Pandemic Europe”, </w:t>
      </w:r>
      <w:r w:rsidRPr="00E13E56">
        <w:rPr>
          <w:rFonts w:ascii="Garamond" w:hAnsi="Garamond" w:cs="Open Sans"/>
          <w:i/>
          <w:iCs/>
          <w:sz w:val="24"/>
          <w:szCs w:val="24"/>
          <w:bdr w:val="none" w:sz="0" w:space="0" w:color="auto" w:frame="1"/>
        </w:rPr>
        <w:t>Behind the Headlines</w:t>
      </w:r>
      <w:r w:rsidRPr="00E13E56">
        <w:rPr>
          <w:rFonts w:ascii="Garamond" w:hAnsi="Garamond" w:cs="Open Sans"/>
          <w:sz w:val="24"/>
          <w:szCs w:val="24"/>
        </w:rPr>
        <w:t>, </w:t>
      </w:r>
      <w:r w:rsidRPr="00E13E56">
        <w:rPr>
          <w:rFonts w:ascii="Garamond" w:hAnsi="Garamond" w:cs="Open Sans"/>
          <w:spacing w:val="8"/>
          <w:sz w:val="24"/>
          <w:szCs w:val="24"/>
        </w:rPr>
        <w:t>Canadian International Council,</w:t>
      </w:r>
      <w:r w:rsidRPr="00E13E56">
        <w:rPr>
          <w:rFonts w:ascii="Garamond" w:hAnsi="Garamond" w:cs="Open Sans"/>
          <w:sz w:val="24"/>
          <w:szCs w:val="24"/>
        </w:rPr>
        <w:t xml:space="preserve"> Vol. 69, No.20 (2021)</w:t>
      </w:r>
    </w:p>
    <w:p w14:paraId="4F0CAC63" w14:textId="77777777" w:rsidR="009A39A3" w:rsidRPr="00E13E56" w:rsidRDefault="009A39A3" w:rsidP="007352D5">
      <w:pPr>
        <w:ind w:left="284"/>
        <w:rPr>
          <w:rFonts w:ascii="Garamond" w:hAnsi="Garamond"/>
          <w:sz w:val="24"/>
          <w:szCs w:val="24"/>
        </w:rPr>
      </w:pPr>
    </w:p>
    <w:p w14:paraId="343E237D" w14:textId="77777777" w:rsidR="001642A2" w:rsidRPr="00E13E56" w:rsidRDefault="001642A2" w:rsidP="007352D5">
      <w:pPr>
        <w:ind w:left="284"/>
        <w:rPr>
          <w:rFonts w:ascii="Garamond" w:hAnsi="Garamond"/>
          <w:sz w:val="24"/>
          <w:szCs w:val="24"/>
        </w:rPr>
      </w:pPr>
      <w:r w:rsidRPr="00E13E56">
        <w:rPr>
          <w:rFonts w:ascii="Garamond" w:hAnsi="Garamond"/>
          <w:sz w:val="24"/>
          <w:szCs w:val="24"/>
        </w:rPr>
        <w:t xml:space="preserve">“Canada-EU Security Relations in the Age of Global Turbulence”, in Joan DeBardeleben (ed.), </w:t>
      </w:r>
      <w:r w:rsidRPr="00E13E56">
        <w:rPr>
          <w:rFonts w:ascii="Garamond" w:hAnsi="Garamond"/>
          <w:i/>
          <w:iCs/>
          <w:sz w:val="24"/>
          <w:szCs w:val="24"/>
        </w:rPr>
        <w:t>Canada and Europe Face 21st Century Policy Challenges: Convergence or Divergence? Canada-Europe Transatlantic Dialogue Capstone Report</w:t>
      </w:r>
      <w:r w:rsidRPr="00E13E56">
        <w:rPr>
          <w:rFonts w:ascii="Garamond" w:hAnsi="Garamond"/>
          <w:sz w:val="24"/>
          <w:szCs w:val="24"/>
        </w:rPr>
        <w:t xml:space="preserve"> (2017; with Frédéric </w:t>
      </w:r>
      <w:proofErr w:type="spellStart"/>
      <w:r w:rsidRPr="00E13E56">
        <w:rPr>
          <w:rFonts w:ascii="Garamond" w:hAnsi="Garamond"/>
          <w:sz w:val="24"/>
          <w:szCs w:val="24"/>
        </w:rPr>
        <w:t>Mérand</w:t>
      </w:r>
      <w:proofErr w:type="spellEnd"/>
      <w:r w:rsidRPr="00E13E56">
        <w:rPr>
          <w:rFonts w:ascii="Garamond" w:hAnsi="Garamond"/>
          <w:sz w:val="24"/>
          <w:szCs w:val="24"/>
        </w:rPr>
        <w:t>), pp.5-12</w:t>
      </w:r>
    </w:p>
    <w:p w14:paraId="4EE43DDD" w14:textId="77777777" w:rsidR="007352D5" w:rsidRPr="00E13E56" w:rsidRDefault="007352D5" w:rsidP="007352D5">
      <w:pPr>
        <w:jc w:val="both"/>
        <w:rPr>
          <w:rFonts w:ascii="Garamond" w:hAnsi="Garamond"/>
          <w:sz w:val="24"/>
          <w:szCs w:val="24"/>
          <w:lang w:val="en-CA" w:eastAsia="en-CA"/>
        </w:rPr>
      </w:pPr>
    </w:p>
    <w:p w14:paraId="25261DC1" w14:textId="77777777" w:rsidR="007352D5" w:rsidRPr="00E13E56" w:rsidRDefault="007352D5" w:rsidP="007352D5">
      <w:pPr>
        <w:pStyle w:val="NormalWeb"/>
        <w:spacing w:before="0" w:beforeAutospacing="0" w:after="0" w:afterAutospacing="0"/>
        <w:ind w:left="284" w:hanging="284"/>
        <w:rPr>
          <w:rFonts w:ascii="Garamond" w:hAnsi="Garamond"/>
          <w:i/>
          <w:iCs/>
        </w:rPr>
      </w:pPr>
      <w:r w:rsidRPr="00E13E56">
        <w:rPr>
          <w:rFonts w:ascii="Garamond" w:hAnsi="Garamond"/>
          <w:i/>
          <w:iCs/>
        </w:rPr>
        <w:t>Blog entries (selected)</w:t>
      </w:r>
    </w:p>
    <w:p w14:paraId="4250401E" w14:textId="77777777" w:rsidR="007352D5" w:rsidRPr="00E13E56" w:rsidRDefault="007352D5" w:rsidP="007352D5">
      <w:pPr>
        <w:pStyle w:val="NormalWeb"/>
        <w:spacing w:before="0" w:beforeAutospacing="0" w:after="0" w:afterAutospacing="0"/>
        <w:ind w:left="284" w:hanging="284"/>
        <w:rPr>
          <w:rFonts w:ascii="Garamond" w:hAnsi="Garamond"/>
        </w:rPr>
      </w:pPr>
    </w:p>
    <w:p w14:paraId="1BB891EC" w14:textId="77777777" w:rsidR="007352D5" w:rsidRPr="00E13E56" w:rsidRDefault="007352D5" w:rsidP="00423C0C">
      <w:pPr>
        <w:ind w:left="426" w:hanging="426"/>
        <w:rPr>
          <w:rFonts w:ascii="Garamond" w:hAnsi="Garamond"/>
          <w:sz w:val="24"/>
          <w:szCs w:val="24"/>
        </w:rPr>
      </w:pPr>
      <w:r w:rsidRPr="00E13E56">
        <w:rPr>
          <w:rFonts w:ascii="Garamond" w:hAnsi="Garamond"/>
          <w:sz w:val="24"/>
          <w:szCs w:val="24"/>
        </w:rPr>
        <w:t>“</w:t>
      </w:r>
      <w:hyperlink r:id="rId7" w:history="1">
        <w:r w:rsidRPr="00E13E56">
          <w:rPr>
            <w:rStyle w:val="Hyperlink"/>
            <w:rFonts w:ascii="Garamond" w:hAnsi="Garamond"/>
            <w:color w:val="auto"/>
            <w:sz w:val="24"/>
            <w:szCs w:val="24"/>
            <w:u w:val="none"/>
          </w:rPr>
          <w:t>Of borders, bubbles, and viruses</w:t>
        </w:r>
      </w:hyperlink>
      <w:r w:rsidRPr="00E13E56">
        <w:rPr>
          <w:rFonts w:ascii="Garamond" w:hAnsi="Garamond"/>
          <w:sz w:val="24"/>
          <w:szCs w:val="24"/>
        </w:rPr>
        <w:t xml:space="preserve">”, </w:t>
      </w:r>
      <w:proofErr w:type="spellStart"/>
      <w:r w:rsidRPr="00E13E56">
        <w:rPr>
          <w:rFonts w:ascii="Garamond" w:hAnsi="Garamond"/>
          <w:sz w:val="24"/>
          <w:szCs w:val="24"/>
        </w:rPr>
        <w:t>Schengenalia</w:t>
      </w:r>
      <w:proofErr w:type="spellEnd"/>
      <w:r w:rsidRPr="00E13E56">
        <w:rPr>
          <w:rFonts w:ascii="Garamond" w:hAnsi="Garamond"/>
          <w:sz w:val="24"/>
          <w:szCs w:val="24"/>
        </w:rPr>
        <w:t>, March 30, 2021</w:t>
      </w:r>
    </w:p>
    <w:p w14:paraId="12C2C81B" w14:textId="77777777" w:rsidR="007352D5" w:rsidRPr="00E13E56" w:rsidRDefault="007352D5" w:rsidP="00423C0C">
      <w:pPr>
        <w:ind w:left="426" w:hanging="426"/>
        <w:rPr>
          <w:rFonts w:ascii="Garamond" w:hAnsi="Garamond"/>
          <w:sz w:val="24"/>
          <w:szCs w:val="24"/>
        </w:rPr>
      </w:pPr>
    </w:p>
    <w:p w14:paraId="55835E38" w14:textId="0AEF164B" w:rsidR="00D85B36" w:rsidRPr="00E13E56" w:rsidRDefault="00423C0C" w:rsidP="00423C0C">
      <w:pPr>
        <w:ind w:left="426" w:hanging="426"/>
        <w:rPr>
          <w:rFonts w:ascii="Garamond" w:hAnsi="Garamond"/>
          <w:sz w:val="24"/>
          <w:szCs w:val="24"/>
        </w:rPr>
      </w:pPr>
      <w:r w:rsidRPr="00E13E56">
        <w:rPr>
          <w:rFonts w:ascii="Garamond" w:hAnsi="Garamond"/>
          <w:sz w:val="24"/>
          <w:szCs w:val="24"/>
        </w:rPr>
        <w:t>“</w:t>
      </w:r>
      <w:r w:rsidR="00D85B36" w:rsidRPr="00E13E56">
        <w:rPr>
          <w:rFonts w:ascii="Garamond" w:hAnsi="Garamond"/>
          <w:sz w:val="24"/>
          <w:szCs w:val="24"/>
        </w:rPr>
        <w:t>Digital Diplomacy and International Organizations</w:t>
      </w:r>
      <w:r w:rsidRPr="00E13E56">
        <w:rPr>
          <w:rFonts w:ascii="Garamond" w:hAnsi="Garamond"/>
          <w:sz w:val="24"/>
          <w:szCs w:val="24"/>
        </w:rPr>
        <w:t>”</w:t>
      </w:r>
      <w:r w:rsidR="00D85B36" w:rsidRPr="00E13E56">
        <w:rPr>
          <w:rFonts w:ascii="Garamond" w:hAnsi="Garamond"/>
          <w:sz w:val="24"/>
          <w:szCs w:val="24"/>
        </w:rPr>
        <w:t xml:space="preserve"> (with Corneliu </w:t>
      </w:r>
      <w:proofErr w:type="spellStart"/>
      <w:r w:rsidR="00D85B36" w:rsidRPr="00E13E56">
        <w:rPr>
          <w:rFonts w:ascii="Garamond" w:hAnsi="Garamond"/>
          <w:sz w:val="24"/>
          <w:szCs w:val="24"/>
        </w:rPr>
        <w:t>Bjola</w:t>
      </w:r>
      <w:proofErr w:type="spellEnd"/>
      <w:r w:rsidR="00D85B36" w:rsidRPr="00E13E56">
        <w:rPr>
          <w:rFonts w:ascii="Garamond" w:hAnsi="Garamond"/>
          <w:sz w:val="24"/>
          <w:szCs w:val="24"/>
        </w:rPr>
        <w:t xml:space="preserve">), </w:t>
      </w:r>
      <w:proofErr w:type="spellStart"/>
      <w:r w:rsidR="00D85B36" w:rsidRPr="00E13E56">
        <w:rPr>
          <w:rFonts w:ascii="Garamond" w:hAnsi="Garamond"/>
          <w:sz w:val="24"/>
          <w:szCs w:val="24"/>
        </w:rPr>
        <w:t>Center</w:t>
      </w:r>
      <w:proofErr w:type="spellEnd"/>
      <w:r w:rsidR="00D85B36" w:rsidRPr="00E13E56">
        <w:rPr>
          <w:rFonts w:ascii="Garamond" w:hAnsi="Garamond"/>
          <w:sz w:val="24"/>
          <w:szCs w:val="24"/>
        </w:rPr>
        <w:t xml:space="preserve"> for Public Dipl</w:t>
      </w:r>
      <w:r w:rsidRPr="00E13E56">
        <w:rPr>
          <w:rFonts w:ascii="Garamond" w:hAnsi="Garamond"/>
          <w:sz w:val="24"/>
          <w:szCs w:val="24"/>
        </w:rPr>
        <w:t>o</w:t>
      </w:r>
      <w:r w:rsidR="00D85B36" w:rsidRPr="00E13E56">
        <w:rPr>
          <w:rFonts w:ascii="Garamond" w:hAnsi="Garamond"/>
          <w:sz w:val="24"/>
          <w:szCs w:val="24"/>
        </w:rPr>
        <w:t>m</w:t>
      </w:r>
      <w:r w:rsidRPr="00E13E56">
        <w:rPr>
          <w:rFonts w:ascii="Garamond" w:hAnsi="Garamond"/>
          <w:sz w:val="24"/>
          <w:szCs w:val="24"/>
        </w:rPr>
        <w:t>a</w:t>
      </w:r>
      <w:r w:rsidR="00D85B36" w:rsidRPr="00E13E56">
        <w:rPr>
          <w:rFonts w:ascii="Garamond" w:hAnsi="Garamond"/>
          <w:sz w:val="24"/>
          <w:szCs w:val="24"/>
        </w:rPr>
        <w:t>cy Blog, March 11, 2021</w:t>
      </w:r>
    </w:p>
    <w:p w14:paraId="5A707D6B" w14:textId="77777777" w:rsidR="00D85B36" w:rsidRPr="00E13E56" w:rsidRDefault="00D85B36" w:rsidP="00423C0C">
      <w:pPr>
        <w:ind w:left="426" w:hanging="426"/>
        <w:rPr>
          <w:rFonts w:ascii="Garamond" w:hAnsi="Garamond"/>
          <w:sz w:val="24"/>
          <w:szCs w:val="24"/>
        </w:rPr>
      </w:pPr>
    </w:p>
    <w:p w14:paraId="28885F7E" w14:textId="77777777" w:rsidR="007352D5" w:rsidRPr="00E13E56" w:rsidRDefault="007352D5" w:rsidP="00423C0C">
      <w:pPr>
        <w:ind w:left="426" w:hanging="426"/>
        <w:rPr>
          <w:rFonts w:ascii="Garamond" w:hAnsi="Garamond"/>
          <w:sz w:val="24"/>
          <w:szCs w:val="24"/>
        </w:rPr>
      </w:pPr>
      <w:r w:rsidRPr="00E13E56">
        <w:rPr>
          <w:rFonts w:ascii="Garamond" w:hAnsi="Garamond"/>
          <w:sz w:val="24"/>
          <w:szCs w:val="24"/>
        </w:rPr>
        <w:t>“</w:t>
      </w:r>
      <w:hyperlink r:id="rId8" w:history="1">
        <w:r w:rsidRPr="00E13E56">
          <w:rPr>
            <w:rStyle w:val="Hyperlink"/>
            <w:rFonts w:ascii="Garamond" w:hAnsi="Garamond"/>
            <w:color w:val="auto"/>
            <w:sz w:val="24"/>
            <w:szCs w:val="24"/>
            <w:u w:val="none"/>
          </w:rPr>
          <w:t>Bad omens, good omens: how does a restored Schengen look like?</w:t>
        </w:r>
      </w:hyperlink>
      <w:r w:rsidRPr="00E13E56">
        <w:rPr>
          <w:rFonts w:ascii="Garamond" w:hAnsi="Garamond"/>
          <w:sz w:val="24"/>
          <w:szCs w:val="24"/>
        </w:rPr>
        <w:t xml:space="preserve">”, </w:t>
      </w:r>
      <w:proofErr w:type="spellStart"/>
      <w:r w:rsidRPr="00E13E56">
        <w:rPr>
          <w:rFonts w:ascii="Garamond" w:hAnsi="Garamond"/>
          <w:sz w:val="24"/>
          <w:szCs w:val="24"/>
        </w:rPr>
        <w:t>Schengenalia</w:t>
      </w:r>
      <w:proofErr w:type="spellEnd"/>
      <w:r w:rsidRPr="00E13E56">
        <w:rPr>
          <w:rFonts w:ascii="Garamond" w:hAnsi="Garamond"/>
          <w:sz w:val="24"/>
          <w:szCs w:val="24"/>
        </w:rPr>
        <w:t>, March 31, 2016</w:t>
      </w:r>
    </w:p>
    <w:p w14:paraId="12C434A6" w14:textId="77777777" w:rsidR="007352D5" w:rsidRPr="00E13E56" w:rsidRDefault="007352D5" w:rsidP="00423C0C">
      <w:pPr>
        <w:ind w:left="426" w:hanging="426"/>
        <w:rPr>
          <w:rFonts w:ascii="Garamond" w:hAnsi="Garamond"/>
          <w:sz w:val="24"/>
          <w:szCs w:val="24"/>
        </w:rPr>
      </w:pPr>
    </w:p>
    <w:p w14:paraId="0C248FE9" w14:textId="77777777" w:rsidR="007352D5" w:rsidRPr="00E13E56" w:rsidRDefault="007352D5" w:rsidP="00423C0C">
      <w:pPr>
        <w:ind w:left="426" w:hanging="426"/>
        <w:rPr>
          <w:rFonts w:ascii="Garamond" w:hAnsi="Garamond"/>
          <w:sz w:val="24"/>
          <w:szCs w:val="24"/>
        </w:rPr>
      </w:pPr>
      <w:r w:rsidRPr="00E13E56">
        <w:rPr>
          <w:rFonts w:ascii="Garamond" w:hAnsi="Garamond"/>
          <w:sz w:val="24"/>
          <w:szCs w:val="24"/>
        </w:rPr>
        <w:t>“</w:t>
      </w:r>
      <w:hyperlink r:id="rId9" w:history="1">
        <w:r w:rsidRPr="00E13E56">
          <w:rPr>
            <w:rStyle w:val="Hyperlink"/>
            <w:rFonts w:ascii="Garamond" w:hAnsi="Garamond"/>
            <w:color w:val="auto"/>
            <w:sz w:val="24"/>
            <w:szCs w:val="24"/>
            <w:u w:val="none"/>
          </w:rPr>
          <w:t>The elephant in Europe’s living room: or how (not to) tackle the current migration crisis</w:t>
        </w:r>
      </w:hyperlink>
      <w:r w:rsidRPr="00E13E56">
        <w:rPr>
          <w:rFonts w:ascii="Garamond" w:hAnsi="Garamond"/>
          <w:sz w:val="24"/>
          <w:szCs w:val="24"/>
        </w:rPr>
        <w:t xml:space="preserve">”, </w:t>
      </w:r>
      <w:proofErr w:type="spellStart"/>
      <w:r w:rsidRPr="00E13E56">
        <w:rPr>
          <w:rFonts w:ascii="Garamond" w:hAnsi="Garamond"/>
          <w:sz w:val="24"/>
          <w:szCs w:val="24"/>
        </w:rPr>
        <w:t>Schengenalia</w:t>
      </w:r>
      <w:proofErr w:type="spellEnd"/>
      <w:r w:rsidRPr="00E13E56">
        <w:rPr>
          <w:rFonts w:ascii="Garamond" w:hAnsi="Garamond"/>
          <w:sz w:val="24"/>
          <w:szCs w:val="24"/>
        </w:rPr>
        <w:t>, September 4, 2015</w:t>
      </w:r>
    </w:p>
    <w:p w14:paraId="71B19BAF" w14:textId="77777777" w:rsidR="007352D5" w:rsidRPr="00E13E56" w:rsidRDefault="007352D5" w:rsidP="00423C0C">
      <w:pPr>
        <w:pStyle w:val="NormalWeb"/>
        <w:spacing w:before="0" w:beforeAutospacing="0" w:after="0" w:afterAutospacing="0"/>
        <w:ind w:left="426" w:hanging="284"/>
        <w:rPr>
          <w:rFonts w:ascii="Garamond" w:hAnsi="Garamond"/>
        </w:rPr>
      </w:pPr>
    </w:p>
    <w:p w14:paraId="45AE71B3" w14:textId="77777777" w:rsidR="00AC140F" w:rsidRPr="00E13E56" w:rsidRDefault="007352D5" w:rsidP="00423C0C">
      <w:pPr>
        <w:pStyle w:val="NormalWeb"/>
        <w:spacing w:before="0" w:beforeAutospacing="0" w:after="0" w:afterAutospacing="0"/>
        <w:ind w:left="426" w:hanging="284"/>
        <w:rPr>
          <w:rFonts w:ascii="Garamond" w:hAnsi="Garamond"/>
        </w:rPr>
      </w:pPr>
      <w:r w:rsidRPr="00E13E56">
        <w:rPr>
          <w:rFonts w:ascii="Garamond" w:hAnsi="Garamond"/>
        </w:rPr>
        <w:t>“</w:t>
      </w:r>
      <w:hyperlink r:id="rId10" w:history="1">
        <w:r w:rsidRPr="00E13E56">
          <w:rPr>
            <w:rStyle w:val="Hyperlink"/>
            <w:rFonts w:ascii="Garamond" w:hAnsi="Garamond"/>
            <w:color w:val="auto"/>
            <w:u w:val="none"/>
            <w:bdr w:val="none" w:sz="0" w:space="0" w:color="auto" w:frame="1"/>
          </w:rPr>
          <w:t xml:space="preserve">Row </w:t>
        </w:r>
        <w:proofErr w:type="spellStart"/>
        <w:r w:rsidRPr="00E13E56">
          <w:rPr>
            <w:rStyle w:val="Hyperlink"/>
            <w:rFonts w:ascii="Garamond" w:hAnsi="Garamond"/>
            <w:color w:val="auto"/>
            <w:u w:val="none"/>
            <w:bdr w:val="none" w:sz="0" w:space="0" w:color="auto" w:frame="1"/>
          </w:rPr>
          <w:t>Row</w:t>
        </w:r>
        <w:proofErr w:type="spellEnd"/>
        <w:r w:rsidRPr="00E13E56">
          <w:rPr>
            <w:rStyle w:val="Hyperlink"/>
            <w:rFonts w:ascii="Garamond" w:hAnsi="Garamond"/>
            <w:color w:val="auto"/>
            <w:u w:val="none"/>
            <w:bdr w:val="none" w:sz="0" w:space="0" w:color="auto" w:frame="1"/>
          </w:rPr>
          <w:t xml:space="preserve"> </w:t>
        </w:r>
        <w:proofErr w:type="spellStart"/>
        <w:r w:rsidRPr="00E13E56">
          <w:rPr>
            <w:rStyle w:val="Hyperlink"/>
            <w:rFonts w:ascii="Garamond" w:hAnsi="Garamond"/>
            <w:color w:val="auto"/>
            <w:u w:val="none"/>
            <w:bdr w:val="none" w:sz="0" w:space="0" w:color="auto" w:frame="1"/>
          </w:rPr>
          <w:t>Row</w:t>
        </w:r>
        <w:proofErr w:type="spellEnd"/>
        <w:r w:rsidRPr="00E13E56">
          <w:rPr>
            <w:rStyle w:val="Hyperlink"/>
            <w:rFonts w:ascii="Garamond" w:hAnsi="Garamond"/>
            <w:color w:val="auto"/>
            <w:u w:val="none"/>
            <w:bdr w:val="none" w:sz="0" w:space="0" w:color="auto" w:frame="1"/>
          </w:rPr>
          <w:t xml:space="preserve"> your boat (people): what the France-Italy squabble means for the future of Schengen</w:t>
        </w:r>
      </w:hyperlink>
      <w:r w:rsidRPr="00E13E56">
        <w:rPr>
          <w:rFonts w:ascii="Garamond" w:hAnsi="Garamond"/>
        </w:rPr>
        <w:t xml:space="preserve">”, </w:t>
      </w:r>
      <w:proofErr w:type="spellStart"/>
      <w:r w:rsidRPr="00E13E56">
        <w:rPr>
          <w:rFonts w:ascii="Garamond" w:hAnsi="Garamond"/>
        </w:rPr>
        <w:t>Schengenalia</w:t>
      </w:r>
      <w:proofErr w:type="spellEnd"/>
      <w:r w:rsidRPr="00E13E56">
        <w:rPr>
          <w:rFonts w:ascii="Garamond" w:hAnsi="Garamond"/>
        </w:rPr>
        <w:t>, June 15, 2015</w:t>
      </w:r>
    </w:p>
    <w:p w14:paraId="504CB3DF" w14:textId="77777777" w:rsidR="00AC140F" w:rsidRPr="00E13E56" w:rsidRDefault="00AC140F" w:rsidP="00423C0C">
      <w:pPr>
        <w:pStyle w:val="NormalWeb"/>
        <w:spacing w:before="0" w:beforeAutospacing="0" w:after="0" w:afterAutospacing="0"/>
        <w:ind w:left="426" w:hanging="284"/>
        <w:rPr>
          <w:rFonts w:ascii="Garamond" w:hAnsi="Garamond"/>
        </w:rPr>
      </w:pPr>
    </w:p>
    <w:p w14:paraId="299D55AB" w14:textId="303622F1" w:rsidR="00AC140F" w:rsidRPr="00E13E56" w:rsidRDefault="00AC140F" w:rsidP="00423C0C">
      <w:pPr>
        <w:pStyle w:val="NormalWeb"/>
        <w:spacing w:before="0" w:beforeAutospacing="0" w:after="0" w:afterAutospacing="0"/>
        <w:ind w:left="426" w:hanging="284"/>
        <w:rPr>
          <w:rFonts w:ascii="Garamond" w:hAnsi="Garamond"/>
        </w:rPr>
      </w:pPr>
      <w:r w:rsidRPr="00E13E56">
        <w:rPr>
          <w:rStyle w:val="Emphasis"/>
          <w:rFonts w:ascii="Garamond" w:hAnsi="Garamond" w:cs="Arial"/>
          <w:i w:val="0"/>
          <w:iCs w:val="0"/>
          <w:shd w:val="clear" w:color="auto" w:fill="FFFFFF"/>
        </w:rPr>
        <w:t>“Europe is suffering from a psychological blind spot over migration in the Mediterranean</w:t>
      </w:r>
      <w:r w:rsidR="00423C0C" w:rsidRPr="00E13E56">
        <w:rPr>
          <w:rStyle w:val="Emphasis"/>
          <w:rFonts w:ascii="Garamond" w:hAnsi="Garamond" w:cs="Arial"/>
          <w:i w:val="0"/>
          <w:iCs w:val="0"/>
          <w:shd w:val="clear" w:color="auto" w:fill="FFFFFF"/>
        </w:rPr>
        <w:t>”</w:t>
      </w:r>
      <w:r w:rsidRPr="00E13E56">
        <w:rPr>
          <w:rStyle w:val="Emphasis"/>
          <w:rFonts w:ascii="Garamond" w:hAnsi="Garamond" w:cs="Arial"/>
          <w:i w:val="0"/>
          <w:iCs w:val="0"/>
          <w:shd w:val="clear" w:color="auto" w:fill="FFFFFF"/>
        </w:rPr>
        <w:t>.</w:t>
      </w:r>
      <w:r w:rsidRPr="00E13E56">
        <w:rPr>
          <w:rFonts w:ascii="Garamond" w:hAnsi="Garamond" w:cs="Arial"/>
          <w:shd w:val="clear" w:color="auto" w:fill="FFFFFF"/>
        </w:rPr>
        <w:t> </w:t>
      </w:r>
      <w:r w:rsidRPr="00E13E56">
        <w:rPr>
          <w:rStyle w:val="Emphasis"/>
          <w:rFonts w:ascii="Garamond" w:hAnsi="Garamond" w:cs="Arial"/>
          <w:shd w:val="clear" w:color="auto" w:fill="FFFFFF"/>
        </w:rPr>
        <w:t>LSE European Politics and Policy (EUROPP) Blog</w:t>
      </w:r>
      <w:r w:rsidRPr="00E13E56">
        <w:rPr>
          <w:rFonts w:ascii="Garamond" w:hAnsi="Garamond" w:cs="Arial"/>
          <w:shd w:val="clear" w:color="auto" w:fill="FFFFFF"/>
        </w:rPr>
        <w:t>, October 10, 2014.</w:t>
      </w:r>
    </w:p>
    <w:p w14:paraId="13EC4AEE" w14:textId="77777777" w:rsidR="007352D5" w:rsidRPr="00E13E56" w:rsidRDefault="007352D5" w:rsidP="00423C0C">
      <w:pPr>
        <w:pStyle w:val="NormalWeb"/>
        <w:spacing w:before="0" w:beforeAutospacing="0" w:after="0" w:afterAutospacing="0"/>
        <w:ind w:left="426" w:hanging="284"/>
        <w:rPr>
          <w:rFonts w:ascii="Garamond" w:hAnsi="Garamond"/>
        </w:rPr>
      </w:pPr>
    </w:p>
    <w:p w14:paraId="6B033CB6" w14:textId="77777777" w:rsidR="00AC140F" w:rsidRPr="00E13E56" w:rsidRDefault="007352D5" w:rsidP="00423C0C">
      <w:pPr>
        <w:pStyle w:val="NormalWeb"/>
        <w:spacing w:before="0" w:beforeAutospacing="0" w:after="0" w:afterAutospacing="0"/>
        <w:ind w:left="426" w:hanging="284"/>
        <w:rPr>
          <w:rFonts w:ascii="Garamond" w:hAnsi="Garamond" w:cs="Arial"/>
        </w:rPr>
      </w:pPr>
      <w:r w:rsidRPr="00E13E56">
        <w:rPr>
          <w:rFonts w:ascii="Garamond" w:hAnsi="Garamond"/>
        </w:rPr>
        <w:t>“</w:t>
      </w:r>
      <w:hyperlink r:id="rId11" w:history="1">
        <w:r w:rsidRPr="00E13E56">
          <w:rPr>
            <w:rStyle w:val="Hyperlink"/>
            <w:rFonts w:ascii="Garamond" w:hAnsi="Garamond"/>
            <w:color w:val="auto"/>
            <w:u w:val="none"/>
            <w:bdr w:val="none" w:sz="0" w:space="0" w:color="auto" w:frame="1"/>
          </w:rPr>
          <w:t>Mediterranean nightmares and Freudian ships: how Europe externalizes its migration anxiety</w:t>
        </w:r>
      </w:hyperlink>
      <w:r w:rsidRPr="00E13E56">
        <w:rPr>
          <w:rFonts w:ascii="Garamond" w:hAnsi="Garamond"/>
        </w:rPr>
        <w:t xml:space="preserve">”, </w:t>
      </w:r>
      <w:proofErr w:type="spellStart"/>
      <w:r w:rsidRPr="00E13E56">
        <w:rPr>
          <w:rFonts w:ascii="Garamond" w:hAnsi="Garamond"/>
        </w:rPr>
        <w:t>Schengenalia</w:t>
      </w:r>
      <w:proofErr w:type="spellEnd"/>
      <w:r w:rsidRPr="00E13E56">
        <w:rPr>
          <w:rFonts w:ascii="Garamond" w:hAnsi="Garamond"/>
        </w:rPr>
        <w:t xml:space="preserve"> September 30, 2014</w:t>
      </w:r>
    </w:p>
    <w:p w14:paraId="763D116B" w14:textId="77777777" w:rsidR="00AC140F" w:rsidRPr="00E13E56" w:rsidRDefault="00AC140F" w:rsidP="00423C0C">
      <w:pPr>
        <w:pStyle w:val="NormalWeb"/>
        <w:spacing w:before="0" w:beforeAutospacing="0" w:after="0" w:afterAutospacing="0"/>
        <w:ind w:left="426" w:hanging="284"/>
        <w:rPr>
          <w:rFonts w:ascii="Garamond" w:hAnsi="Garamond" w:cs="Arial"/>
        </w:rPr>
      </w:pPr>
    </w:p>
    <w:p w14:paraId="1FD22717" w14:textId="77777777" w:rsidR="00AC140F" w:rsidRPr="00E13E56" w:rsidRDefault="00AC140F" w:rsidP="00423C0C">
      <w:pPr>
        <w:pStyle w:val="NormalWeb"/>
        <w:spacing w:before="0" w:beforeAutospacing="0" w:after="0" w:afterAutospacing="0"/>
        <w:ind w:left="426" w:hanging="284"/>
        <w:rPr>
          <w:rFonts w:ascii="Garamond" w:hAnsi="Garamond" w:cs="Arial"/>
        </w:rPr>
      </w:pPr>
      <w:r w:rsidRPr="00E13E56">
        <w:rPr>
          <w:rFonts w:ascii="Garamond" w:hAnsi="Garamond" w:cs="Arial"/>
        </w:rPr>
        <w:t xml:space="preserve">Escalating a ‘visa war’ with Russia could offer the EU an option to exert pressure over Ukraine”. </w:t>
      </w:r>
      <w:r w:rsidRPr="00E13E56">
        <w:rPr>
          <w:rFonts w:ascii="Garamond" w:hAnsi="Garamond" w:cs="Arial"/>
          <w:i/>
          <w:iCs/>
        </w:rPr>
        <w:t>LSE European Politics and Policy (EUROPP) Blog</w:t>
      </w:r>
      <w:r w:rsidRPr="00E13E56">
        <w:rPr>
          <w:rFonts w:ascii="Garamond" w:hAnsi="Garamond" w:cs="Arial"/>
        </w:rPr>
        <w:t>, June 6, 2014</w:t>
      </w:r>
    </w:p>
    <w:p w14:paraId="5C326283" w14:textId="77777777" w:rsidR="007352D5" w:rsidRPr="00E13E56" w:rsidRDefault="007352D5" w:rsidP="00423C0C">
      <w:pPr>
        <w:pStyle w:val="NormalWeb"/>
        <w:spacing w:before="0" w:beforeAutospacing="0" w:after="0" w:afterAutospacing="0"/>
        <w:ind w:left="426" w:hanging="284"/>
        <w:rPr>
          <w:rFonts w:ascii="Garamond" w:hAnsi="Garamond"/>
        </w:rPr>
      </w:pPr>
    </w:p>
    <w:p w14:paraId="13FA2E88" w14:textId="77777777" w:rsidR="00AC140F" w:rsidRPr="00E13E56" w:rsidRDefault="007352D5" w:rsidP="00423C0C">
      <w:pPr>
        <w:pStyle w:val="NormalWeb"/>
        <w:spacing w:before="0" w:beforeAutospacing="0" w:after="0" w:afterAutospacing="0"/>
        <w:ind w:left="426" w:hanging="284"/>
        <w:rPr>
          <w:rFonts w:ascii="Garamond" w:hAnsi="Garamond"/>
        </w:rPr>
      </w:pPr>
      <w:r w:rsidRPr="00E13E56">
        <w:rPr>
          <w:rFonts w:ascii="Garamond" w:hAnsi="Garamond"/>
        </w:rPr>
        <w:t>“</w:t>
      </w:r>
      <w:hyperlink r:id="rId12" w:history="1">
        <w:r w:rsidRPr="00E13E56">
          <w:rPr>
            <w:rStyle w:val="Hyperlink"/>
            <w:rFonts w:ascii="Garamond" w:hAnsi="Garamond"/>
            <w:color w:val="auto"/>
            <w:u w:val="none"/>
            <w:bdr w:val="none" w:sz="0" w:space="0" w:color="auto" w:frame="1"/>
          </w:rPr>
          <w:t>Waging the Euro-Russian ‘visa war’</w:t>
        </w:r>
      </w:hyperlink>
      <w:r w:rsidRPr="00E13E56">
        <w:rPr>
          <w:rFonts w:ascii="Garamond" w:hAnsi="Garamond"/>
        </w:rPr>
        <w:t xml:space="preserve">”, </w:t>
      </w:r>
      <w:proofErr w:type="spellStart"/>
      <w:r w:rsidRPr="00E13E56">
        <w:rPr>
          <w:rFonts w:ascii="Garamond" w:hAnsi="Garamond"/>
        </w:rPr>
        <w:t>Schengenalia</w:t>
      </w:r>
      <w:proofErr w:type="spellEnd"/>
      <w:r w:rsidRPr="00E13E56">
        <w:rPr>
          <w:rFonts w:ascii="Garamond" w:hAnsi="Garamond"/>
        </w:rPr>
        <w:t>, May 31, 2014</w:t>
      </w:r>
    </w:p>
    <w:p w14:paraId="7FD7E34E" w14:textId="77777777" w:rsidR="007352D5" w:rsidRPr="00E13E56" w:rsidRDefault="007352D5" w:rsidP="00423C0C">
      <w:pPr>
        <w:pStyle w:val="NormalWeb"/>
        <w:spacing w:before="0" w:beforeAutospacing="0" w:after="0" w:afterAutospacing="0"/>
        <w:ind w:left="426" w:hanging="284"/>
        <w:rPr>
          <w:rFonts w:ascii="Garamond" w:hAnsi="Garamond"/>
        </w:rPr>
      </w:pPr>
    </w:p>
    <w:p w14:paraId="1838279E" w14:textId="77777777" w:rsidR="007352D5" w:rsidRPr="00E13E56" w:rsidRDefault="007352D5" w:rsidP="00423C0C">
      <w:pPr>
        <w:pStyle w:val="NormalWeb"/>
        <w:spacing w:before="0" w:beforeAutospacing="0" w:after="0" w:afterAutospacing="0"/>
        <w:ind w:left="426" w:hanging="284"/>
        <w:rPr>
          <w:rFonts w:ascii="Garamond" w:hAnsi="Garamond"/>
        </w:rPr>
      </w:pPr>
      <w:r w:rsidRPr="00E13E56">
        <w:rPr>
          <w:rFonts w:ascii="Garamond" w:hAnsi="Garamond"/>
        </w:rPr>
        <w:t>“</w:t>
      </w:r>
      <w:hyperlink r:id="rId13" w:history="1">
        <w:r w:rsidRPr="00E13E56">
          <w:rPr>
            <w:rStyle w:val="Hyperlink"/>
            <w:rFonts w:ascii="Garamond" w:hAnsi="Garamond"/>
            <w:color w:val="auto"/>
            <w:u w:val="none"/>
            <w:bdr w:val="none" w:sz="0" w:space="0" w:color="auto" w:frame="1"/>
          </w:rPr>
          <w:t>Scotland’s independence, Schengen, and today’s border reivers</w:t>
        </w:r>
      </w:hyperlink>
      <w:r w:rsidRPr="00E13E56">
        <w:rPr>
          <w:rFonts w:ascii="Garamond" w:hAnsi="Garamond"/>
        </w:rPr>
        <w:t xml:space="preserve">”, </w:t>
      </w:r>
      <w:proofErr w:type="spellStart"/>
      <w:r w:rsidRPr="00E13E56">
        <w:rPr>
          <w:rFonts w:ascii="Garamond" w:hAnsi="Garamond"/>
        </w:rPr>
        <w:t>Schengenalia</w:t>
      </w:r>
      <w:proofErr w:type="spellEnd"/>
      <w:r w:rsidRPr="00E13E56">
        <w:rPr>
          <w:rFonts w:ascii="Garamond" w:hAnsi="Garamond"/>
        </w:rPr>
        <w:t>, November 30, 2013</w:t>
      </w:r>
    </w:p>
    <w:p w14:paraId="3D548AAD" w14:textId="77777777" w:rsidR="007352D5" w:rsidRPr="00E13E56" w:rsidRDefault="007352D5" w:rsidP="00423C0C">
      <w:pPr>
        <w:pStyle w:val="Heading1"/>
        <w:shd w:val="clear" w:color="auto" w:fill="FFFFFF"/>
        <w:ind w:left="426" w:hanging="284"/>
        <w:textAlignment w:val="baseline"/>
        <w:rPr>
          <w:rFonts w:ascii="Garamond" w:hAnsi="Garamond"/>
          <w:b w:val="0"/>
          <w:bCs w:val="0"/>
          <w:sz w:val="24"/>
          <w:szCs w:val="24"/>
        </w:rPr>
      </w:pPr>
    </w:p>
    <w:p w14:paraId="6F58E41D" w14:textId="77777777" w:rsidR="007352D5" w:rsidRPr="00E13E56" w:rsidRDefault="007352D5" w:rsidP="00423C0C">
      <w:pPr>
        <w:pStyle w:val="Heading1"/>
        <w:shd w:val="clear" w:color="auto" w:fill="FFFFFF"/>
        <w:ind w:left="426" w:hanging="284"/>
        <w:textAlignment w:val="baseline"/>
        <w:rPr>
          <w:rFonts w:ascii="Garamond" w:hAnsi="Garamond"/>
          <w:b w:val="0"/>
          <w:bCs w:val="0"/>
          <w:sz w:val="24"/>
          <w:szCs w:val="24"/>
        </w:rPr>
      </w:pPr>
      <w:r w:rsidRPr="00E13E56">
        <w:rPr>
          <w:rFonts w:ascii="Garamond" w:hAnsi="Garamond"/>
          <w:b w:val="0"/>
          <w:bCs w:val="0"/>
          <w:sz w:val="24"/>
          <w:szCs w:val="24"/>
        </w:rPr>
        <w:t>“</w:t>
      </w:r>
      <w:proofErr w:type="spellStart"/>
      <w:r>
        <w:fldChar w:fldCharType="begin"/>
      </w:r>
      <w:r>
        <w:instrText>HYPERLINK "https://schengenalia.com/2013/10/31/jurmalas-ghosts-and-the-haunted-houses-of-schengen/"</w:instrText>
      </w:r>
      <w:r>
        <w:fldChar w:fldCharType="separate"/>
      </w:r>
      <w:r w:rsidRPr="00E13E56">
        <w:rPr>
          <w:rStyle w:val="Hyperlink"/>
          <w:rFonts w:ascii="Garamond" w:hAnsi="Garamond"/>
          <w:b w:val="0"/>
          <w:bCs w:val="0"/>
          <w:color w:val="auto"/>
          <w:sz w:val="24"/>
          <w:szCs w:val="24"/>
          <w:u w:val="none"/>
          <w:bdr w:val="none" w:sz="0" w:space="0" w:color="auto" w:frame="1"/>
        </w:rPr>
        <w:t>Jurmala’s</w:t>
      </w:r>
      <w:proofErr w:type="spellEnd"/>
      <w:r w:rsidRPr="00E13E56">
        <w:rPr>
          <w:rStyle w:val="Hyperlink"/>
          <w:rFonts w:ascii="Garamond" w:hAnsi="Garamond"/>
          <w:b w:val="0"/>
          <w:bCs w:val="0"/>
          <w:color w:val="auto"/>
          <w:sz w:val="24"/>
          <w:szCs w:val="24"/>
          <w:u w:val="none"/>
          <w:bdr w:val="none" w:sz="0" w:space="0" w:color="auto" w:frame="1"/>
        </w:rPr>
        <w:t xml:space="preserve"> ghosts and the Haunted Houses of Schengen</w:t>
      </w:r>
      <w:r>
        <w:fldChar w:fldCharType="end"/>
      </w:r>
      <w:r w:rsidRPr="00E13E56">
        <w:rPr>
          <w:rFonts w:ascii="Garamond" w:hAnsi="Garamond"/>
          <w:b w:val="0"/>
          <w:bCs w:val="0"/>
          <w:sz w:val="24"/>
          <w:szCs w:val="24"/>
        </w:rPr>
        <w:t xml:space="preserve">”, </w:t>
      </w:r>
      <w:proofErr w:type="spellStart"/>
      <w:r w:rsidRPr="00E13E56">
        <w:rPr>
          <w:rFonts w:ascii="Garamond" w:hAnsi="Garamond"/>
          <w:b w:val="0"/>
          <w:bCs w:val="0"/>
          <w:sz w:val="24"/>
          <w:szCs w:val="24"/>
        </w:rPr>
        <w:t>Schengenalia</w:t>
      </w:r>
      <w:proofErr w:type="spellEnd"/>
      <w:r w:rsidRPr="00E13E56">
        <w:rPr>
          <w:rFonts w:ascii="Garamond" w:hAnsi="Garamond"/>
          <w:b w:val="0"/>
          <w:bCs w:val="0"/>
          <w:sz w:val="24"/>
          <w:szCs w:val="24"/>
        </w:rPr>
        <w:t>, October 31, 2013</w:t>
      </w:r>
    </w:p>
    <w:p w14:paraId="40342180" w14:textId="77777777" w:rsidR="007352D5" w:rsidRPr="00E13E56" w:rsidRDefault="007352D5" w:rsidP="00423C0C">
      <w:pPr>
        <w:pStyle w:val="Heading1"/>
        <w:shd w:val="clear" w:color="auto" w:fill="FFFFFF"/>
        <w:ind w:left="426" w:hanging="284"/>
        <w:textAlignment w:val="baseline"/>
        <w:rPr>
          <w:rFonts w:ascii="Garamond" w:hAnsi="Garamond"/>
          <w:b w:val="0"/>
          <w:bCs w:val="0"/>
          <w:sz w:val="24"/>
          <w:szCs w:val="24"/>
        </w:rPr>
      </w:pPr>
    </w:p>
    <w:p w14:paraId="2AF5F3CF" w14:textId="77777777" w:rsidR="007352D5" w:rsidRPr="00E13E56" w:rsidRDefault="007352D5" w:rsidP="00423C0C">
      <w:pPr>
        <w:pStyle w:val="Heading1"/>
        <w:shd w:val="clear" w:color="auto" w:fill="FFFFFF"/>
        <w:ind w:left="426" w:hanging="284"/>
        <w:textAlignment w:val="baseline"/>
        <w:rPr>
          <w:rFonts w:ascii="Garamond" w:hAnsi="Garamond"/>
          <w:b w:val="0"/>
          <w:bCs w:val="0"/>
          <w:sz w:val="24"/>
          <w:szCs w:val="24"/>
        </w:rPr>
      </w:pPr>
      <w:r w:rsidRPr="00E13E56">
        <w:rPr>
          <w:rFonts w:ascii="Garamond" w:hAnsi="Garamond"/>
          <w:b w:val="0"/>
          <w:bCs w:val="0"/>
          <w:sz w:val="24"/>
          <w:szCs w:val="24"/>
        </w:rPr>
        <w:t>“</w:t>
      </w:r>
      <w:hyperlink r:id="rId14" w:history="1">
        <w:r w:rsidRPr="00E13E56">
          <w:rPr>
            <w:rStyle w:val="Hyperlink"/>
            <w:rFonts w:ascii="Garamond" w:hAnsi="Garamond"/>
            <w:b w:val="0"/>
            <w:bCs w:val="0"/>
            <w:color w:val="auto"/>
            <w:sz w:val="24"/>
            <w:szCs w:val="24"/>
            <w:u w:val="none"/>
            <w:bdr w:val="none" w:sz="0" w:space="0" w:color="auto" w:frame="1"/>
          </w:rPr>
          <w:t>The place to be: Schengen and Europe’s new grand tour</w:t>
        </w:r>
      </w:hyperlink>
      <w:r w:rsidRPr="00E13E56">
        <w:rPr>
          <w:rFonts w:ascii="Garamond" w:hAnsi="Garamond"/>
          <w:b w:val="0"/>
          <w:bCs w:val="0"/>
          <w:sz w:val="24"/>
          <w:szCs w:val="24"/>
        </w:rPr>
        <w:t xml:space="preserve">”, </w:t>
      </w:r>
      <w:proofErr w:type="spellStart"/>
      <w:r w:rsidRPr="00E13E56">
        <w:rPr>
          <w:rFonts w:ascii="Garamond" w:hAnsi="Garamond"/>
          <w:b w:val="0"/>
          <w:bCs w:val="0"/>
          <w:sz w:val="24"/>
          <w:szCs w:val="24"/>
        </w:rPr>
        <w:t>Schengenalia</w:t>
      </w:r>
      <w:proofErr w:type="spellEnd"/>
      <w:r w:rsidRPr="00E13E56">
        <w:rPr>
          <w:rFonts w:ascii="Garamond" w:hAnsi="Garamond"/>
          <w:b w:val="0"/>
          <w:bCs w:val="0"/>
          <w:sz w:val="24"/>
          <w:szCs w:val="24"/>
        </w:rPr>
        <w:t>, September 30, 2013</w:t>
      </w:r>
    </w:p>
    <w:p w14:paraId="38970A8A" w14:textId="77777777" w:rsidR="007352D5" w:rsidRPr="00E13E56" w:rsidRDefault="007352D5" w:rsidP="00423C0C">
      <w:pPr>
        <w:pStyle w:val="Heading1"/>
        <w:shd w:val="clear" w:color="auto" w:fill="FFFFFF"/>
        <w:ind w:left="426" w:hanging="284"/>
        <w:textAlignment w:val="baseline"/>
        <w:rPr>
          <w:rFonts w:ascii="Garamond" w:hAnsi="Garamond"/>
          <w:b w:val="0"/>
          <w:bCs w:val="0"/>
          <w:sz w:val="24"/>
          <w:szCs w:val="24"/>
        </w:rPr>
      </w:pPr>
    </w:p>
    <w:p w14:paraId="157C2EC5" w14:textId="77777777" w:rsidR="007352D5" w:rsidRPr="00E13E56" w:rsidRDefault="007352D5" w:rsidP="00423C0C">
      <w:pPr>
        <w:pStyle w:val="Heading1"/>
        <w:shd w:val="clear" w:color="auto" w:fill="FFFFFF"/>
        <w:ind w:left="426" w:hanging="284"/>
        <w:textAlignment w:val="baseline"/>
        <w:rPr>
          <w:rFonts w:ascii="Garamond" w:hAnsi="Garamond"/>
          <w:b w:val="0"/>
          <w:bCs w:val="0"/>
          <w:sz w:val="24"/>
          <w:szCs w:val="24"/>
        </w:rPr>
      </w:pPr>
      <w:r w:rsidRPr="00E13E56">
        <w:rPr>
          <w:rFonts w:ascii="Garamond" w:hAnsi="Garamond"/>
          <w:b w:val="0"/>
          <w:bCs w:val="0"/>
          <w:sz w:val="24"/>
          <w:szCs w:val="24"/>
        </w:rPr>
        <w:t>“</w:t>
      </w:r>
      <w:hyperlink r:id="rId15" w:history="1">
        <w:r w:rsidRPr="00E13E56">
          <w:rPr>
            <w:rStyle w:val="Hyperlink"/>
            <w:rFonts w:ascii="Garamond" w:hAnsi="Garamond"/>
            <w:b w:val="0"/>
            <w:bCs w:val="0"/>
            <w:color w:val="auto"/>
            <w:sz w:val="24"/>
            <w:szCs w:val="24"/>
            <w:u w:val="none"/>
            <w:bdr w:val="none" w:sz="0" w:space="0" w:color="auto" w:frame="1"/>
          </w:rPr>
          <w:t>What’s on the menu? Schengen as geo-culinary </w:t>
        </w:r>
        <w:proofErr w:type="spellStart"/>
        <w:r w:rsidRPr="00E13E56">
          <w:rPr>
            <w:rStyle w:val="Hyperlink"/>
            <w:rFonts w:ascii="Garamond" w:hAnsi="Garamond"/>
            <w:b w:val="0"/>
            <w:bCs w:val="0"/>
            <w:color w:val="auto"/>
            <w:sz w:val="24"/>
            <w:szCs w:val="24"/>
            <w:u w:val="none"/>
            <w:bdr w:val="none" w:sz="0" w:space="0" w:color="auto" w:frame="1"/>
          </w:rPr>
          <w:t>topos</w:t>
        </w:r>
        <w:proofErr w:type="spellEnd"/>
      </w:hyperlink>
      <w:r w:rsidRPr="00E13E56">
        <w:rPr>
          <w:rFonts w:ascii="Garamond" w:hAnsi="Garamond"/>
          <w:b w:val="0"/>
          <w:bCs w:val="0"/>
          <w:sz w:val="24"/>
          <w:szCs w:val="24"/>
        </w:rPr>
        <w:t xml:space="preserve">”, </w:t>
      </w:r>
      <w:proofErr w:type="spellStart"/>
      <w:r w:rsidRPr="00E13E56">
        <w:rPr>
          <w:rFonts w:ascii="Garamond" w:hAnsi="Garamond"/>
          <w:b w:val="0"/>
          <w:bCs w:val="0"/>
          <w:sz w:val="24"/>
          <w:szCs w:val="24"/>
        </w:rPr>
        <w:t>Schengenaliua</w:t>
      </w:r>
      <w:proofErr w:type="spellEnd"/>
      <w:r w:rsidRPr="00E13E56">
        <w:rPr>
          <w:rFonts w:ascii="Garamond" w:hAnsi="Garamond"/>
          <w:b w:val="0"/>
          <w:bCs w:val="0"/>
          <w:sz w:val="24"/>
          <w:szCs w:val="24"/>
        </w:rPr>
        <w:t>, July 31, 2013</w:t>
      </w:r>
    </w:p>
    <w:p w14:paraId="581AFEDA" w14:textId="77777777" w:rsidR="007352D5" w:rsidRPr="00E13E56" w:rsidRDefault="007352D5" w:rsidP="00423C0C">
      <w:pPr>
        <w:pStyle w:val="Heading1"/>
        <w:shd w:val="clear" w:color="auto" w:fill="FFFFFF"/>
        <w:ind w:left="426" w:hanging="284"/>
        <w:textAlignment w:val="baseline"/>
        <w:rPr>
          <w:rFonts w:ascii="Garamond" w:hAnsi="Garamond"/>
          <w:b w:val="0"/>
          <w:bCs w:val="0"/>
          <w:sz w:val="24"/>
          <w:szCs w:val="24"/>
        </w:rPr>
      </w:pPr>
    </w:p>
    <w:p w14:paraId="1EAFCF62" w14:textId="77777777" w:rsidR="007352D5" w:rsidRPr="00E13E56" w:rsidRDefault="007352D5" w:rsidP="00423C0C">
      <w:pPr>
        <w:pStyle w:val="Heading1"/>
        <w:shd w:val="clear" w:color="auto" w:fill="FFFFFF"/>
        <w:ind w:left="426" w:hanging="284"/>
        <w:textAlignment w:val="baseline"/>
        <w:rPr>
          <w:rFonts w:ascii="Garamond" w:hAnsi="Garamond"/>
          <w:b w:val="0"/>
          <w:bCs w:val="0"/>
          <w:sz w:val="24"/>
          <w:szCs w:val="24"/>
        </w:rPr>
      </w:pPr>
      <w:r w:rsidRPr="00E13E56">
        <w:rPr>
          <w:rFonts w:ascii="Garamond" w:hAnsi="Garamond"/>
          <w:b w:val="0"/>
          <w:bCs w:val="0"/>
          <w:sz w:val="24"/>
          <w:szCs w:val="24"/>
        </w:rPr>
        <w:t>“</w:t>
      </w:r>
      <w:hyperlink r:id="rId16" w:history="1">
        <w:r w:rsidRPr="00E13E56">
          <w:rPr>
            <w:rStyle w:val="Hyperlink"/>
            <w:rFonts w:ascii="Garamond" w:hAnsi="Garamond"/>
            <w:b w:val="0"/>
            <w:bCs w:val="0"/>
            <w:color w:val="auto"/>
            <w:sz w:val="24"/>
            <w:szCs w:val="24"/>
            <w:u w:val="none"/>
            <w:bdr w:val="none" w:sz="0" w:space="0" w:color="auto" w:frame="1"/>
          </w:rPr>
          <w:t>Saying ‘non’ to Schengen: or how a visa refusal can challenge the system</w:t>
        </w:r>
      </w:hyperlink>
      <w:r w:rsidRPr="00E13E56">
        <w:rPr>
          <w:rFonts w:ascii="Garamond" w:hAnsi="Garamond"/>
          <w:b w:val="0"/>
          <w:bCs w:val="0"/>
          <w:sz w:val="24"/>
          <w:szCs w:val="24"/>
        </w:rPr>
        <w:t xml:space="preserve">”, </w:t>
      </w:r>
      <w:proofErr w:type="spellStart"/>
      <w:r w:rsidRPr="00E13E56">
        <w:rPr>
          <w:rFonts w:ascii="Garamond" w:hAnsi="Garamond"/>
          <w:b w:val="0"/>
          <w:bCs w:val="0"/>
          <w:sz w:val="24"/>
          <w:szCs w:val="24"/>
        </w:rPr>
        <w:t>Schengenalia</w:t>
      </w:r>
      <w:proofErr w:type="spellEnd"/>
      <w:r w:rsidRPr="00E13E56">
        <w:rPr>
          <w:rFonts w:ascii="Garamond" w:hAnsi="Garamond"/>
          <w:b w:val="0"/>
          <w:bCs w:val="0"/>
          <w:sz w:val="24"/>
          <w:szCs w:val="24"/>
        </w:rPr>
        <w:t>, June 30, 2013</w:t>
      </w:r>
    </w:p>
    <w:p w14:paraId="59B3A270" w14:textId="77777777" w:rsidR="007352D5" w:rsidRPr="00E13E56" w:rsidRDefault="007352D5" w:rsidP="00423C0C">
      <w:pPr>
        <w:pStyle w:val="Heading1"/>
        <w:shd w:val="clear" w:color="auto" w:fill="FFFFFF"/>
        <w:ind w:left="426" w:hanging="284"/>
        <w:textAlignment w:val="baseline"/>
        <w:rPr>
          <w:rFonts w:ascii="Garamond" w:hAnsi="Garamond"/>
          <w:b w:val="0"/>
          <w:bCs w:val="0"/>
          <w:sz w:val="24"/>
          <w:szCs w:val="24"/>
        </w:rPr>
      </w:pPr>
    </w:p>
    <w:p w14:paraId="5B6B9999" w14:textId="77777777" w:rsidR="00AC140F" w:rsidRPr="00E13E56" w:rsidRDefault="007352D5" w:rsidP="00423C0C">
      <w:pPr>
        <w:pStyle w:val="Heading1"/>
        <w:shd w:val="clear" w:color="auto" w:fill="FFFFFF"/>
        <w:ind w:left="426" w:hanging="284"/>
        <w:textAlignment w:val="baseline"/>
        <w:rPr>
          <w:rFonts w:ascii="Garamond" w:hAnsi="Garamond"/>
          <w:b w:val="0"/>
          <w:bCs w:val="0"/>
          <w:sz w:val="24"/>
          <w:szCs w:val="24"/>
        </w:rPr>
      </w:pPr>
      <w:r w:rsidRPr="00E13E56">
        <w:rPr>
          <w:rFonts w:ascii="Garamond" w:hAnsi="Garamond"/>
          <w:b w:val="0"/>
          <w:bCs w:val="0"/>
          <w:sz w:val="24"/>
          <w:szCs w:val="24"/>
        </w:rPr>
        <w:t>“</w:t>
      </w:r>
      <w:hyperlink r:id="rId17" w:history="1">
        <w:r w:rsidRPr="00E13E56">
          <w:rPr>
            <w:rStyle w:val="Hyperlink"/>
            <w:rFonts w:ascii="Garamond" w:hAnsi="Garamond"/>
            <w:b w:val="0"/>
            <w:bCs w:val="0"/>
            <w:color w:val="auto"/>
            <w:sz w:val="24"/>
            <w:szCs w:val="24"/>
            <w:u w:val="none"/>
            <w:bdr w:val="none" w:sz="0" w:space="0" w:color="auto" w:frame="1"/>
          </w:rPr>
          <w:t>Much ado about nothing</w:t>
        </w:r>
        <w:r w:rsidR="00D85B36" w:rsidRPr="00E13E56">
          <w:rPr>
            <w:rStyle w:val="Hyperlink"/>
            <w:rFonts w:ascii="Garamond" w:hAnsi="Garamond"/>
            <w:b w:val="0"/>
            <w:bCs w:val="0"/>
            <w:color w:val="auto"/>
            <w:sz w:val="24"/>
            <w:szCs w:val="24"/>
            <w:u w:val="none"/>
            <w:bdr w:val="none" w:sz="0" w:space="0" w:color="auto" w:frame="1"/>
          </w:rPr>
          <w:t>…</w:t>
        </w:r>
        <w:r w:rsidRPr="00E13E56">
          <w:rPr>
            <w:rStyle w:val="Hyperlink"/>
            <w:rFonts w:ascii="Garamond" w:hAnsi="Garamond"/>
            <w:b w:val="0"/>
            <w:bCs w:val="0"/>
            <w:color w:val="auto"/>
            <w:sz w:val="24"/>
            <w:szCs w:val="24"/>
            <w:u w:val="none"/>
            <w:bdr w:val="none" w:sz="0" w:space="0" w:color="auto" w:frame="1"/>
          </w:rPr>
          <w:t>new? On the latest ‘Schengen governance package’</w:t>
        </w:r>
      </w:hyperlink>
      <w:r w:rsidRPr="00E13E56">
        <w:rPr>
          <w:rFonts w:ascii="Garamond" w:hAnsi="Garamond"/>
          <w:b w:val="0"/>
          <w:bCs w:val="0"/>
          <w:sz w:val="24"/>
          <w:szCs w:val="24"/>
        </w:rPr>
        <w:t xml:space="preserve">”, </w:t>
      </w:r>
      <w:proofErr w:type="spellStart"/>
      <w:r w:rsidRPr="00E13E56">
        <w:rPr>
          <w:rFonts w:ascii="Garamond" w:hAnsi="Garamond"/>
          <w:b w:val="0"/>
          <w:bCs w:val="0"/>
          <w:sz w:val="24"/>
          <w:szCs w:val="24"/>
        </w:rPr>
        <w:t>Schengenalia</w:t>
      </w:r>
      <w:proofErr w:type="spellEnd"/>
      <w:r w:rsidRPr="00E13E56">
        <w:rPr>
          <w:rFonts w:ascii="Garamond" w:hAnsi="Garamond"/>
          <w:b w:val="0"/>
          <w:bCs w:val="0"/>
          <w:sz w:val="24"/>
          <w:szCs w:val="24"/>
        </w:rPr>
        <w:t>, May 31, 2013</w:t>
      </w:r>
    </w:p>
    <w:p w14:paraId="49F06689" w14:textId="77777777" w:rsidR="00AC140F" w:rsidRPr="00E13E56" w:rsidRDefault="00AC140F" w:rsidP="00423C0C">
      <w:pPr>
        <w:rPr>
          <w:sz w:val="24"/>
          <w:szCs w:val="24"/>
        </w:rPr>
      </w:pPr>
    </w:p>
    <w:p w14:paraId="269A7B73" w14:textId="760DFE88" w:rsidR="00AC140F" w:rsidRPr="00E13E56" w:rsidRDefault="00AC140F" w:rsidP="00423C0C">
      <w:pPr>
        <w:pStyle w:val="Heading1"/>
        <w:shd w:val="clear" w:color="auto" w:fill="FFFFFF"/>
        <w:ind w:left="426" w:hanging="284"/>
        <w:textAlignment w:val="baseline"/>
        <w:rPr>
          <w:rFonts w:ascii="Garamond" w:hAnsi="Garamond" w:cs="Arial"/>
          <w:b w:val="0"/>
          <w:bCs w:val="0"/>
          <w:sz w:val="24"/>
          <w:szCs w:val="24"/>
        </w:rPr>
      </w:pPr>
      <w:r w:rsidRPr="00E13E56">
        <w:rPr>
          <w:rFonts w:ascii="Garamond" w:hAnsi="Garamond" w:cs="Arial"/>
          <w:b w:val="0"/>
          <w:bCs w:val="0"/>
          <w:sz w:val="24"/>
          <w:szCs w:val="24"/>
        </w:rPr>
        <w:t>“Margaret Thatcher’s fixation on national borders played a fundamental role in the making of the Schengen regime</w:t>
      </w:r>
      <w:r w:rsidR="00423C0C" w:rsidRPr="00E13E56">
        <w:rPr>
          <w:rFonts w:ascii="Garamond" w:hAnsi="Garamond" w:cs="Arial"/>
          <w:b w:val="0"/>
          <w:bCs w:val="0"/>
          <w:sz w:val="24"/>
          <w:szCs w:val="24"/>
        </w:rPr>
        <w:t>”</w:t>
      </w:r>
      <w:r w:rsidRPr="00E13E56">
        <w:rPr>
          <w:rFonts w:ascii="Garamond" w:hAnsi="Garamond" w:cs="Arial"/>
          <w:b w:val="0"/>
          <w:bCs w:val="0"/>
          <w:sz w:val="24"/>
          <w:szCs w:val="24"/>
        </w:rPr>
        <w:t xml:space="preserve">. </w:t>
      </w:r>
      <w:r w:rsidRPr="00E13E56">
        <w:rPr>
          <w:rFonts w:ascii="Garamond" w:hAnsi="Garamond" w:cs="Arial"/>
          <w:b w:val="0"/>
          <w:bCs w:val="0"/>
          <w:i/>
          <w:iCs/>
          <w:sz w:val="24"/>
          <w:szCs w:val="24"/>
        </w:rPr>
        <w:t>LSE European Politics and Policy (EUROPP</w:t>
      </w:r>
      <w:r w:rsidRPr="00E13E56">
        <w:rPr>
          <w:rFonts w:ascii="Garamond" w:hAnsi="Garamond" w:cs="Arial"/>
          <w:b w:val="0"/>
          <w:bCs w:val="0"/>
          <w:sz w:val="24"/>
          <w:szCs w:val="24"/>
        </w:rPr>
        <w:t>) Blog, April 16, 2013</w:t>
      </w:r>
    </w:p>
    <w:p w14:paraId="0F7EB0EA" w14:textId="77777777" w:rsidR="00AC140F" w:rsidRPr="00E13E56" w:rsidRDefault="00AC140F" w:rsidP="00AC140F">
      <w:pPr>
        <w:rPr>
          <w:rFonts w:ascii="Garamond" w:hAnsi="Garamond"/>
          <w:sz w:val="24"/>
          <w:szCs w:val="24"/>
        </w:rPr>
      </w:pPr>
    </w:p>
    <w:p w14:paraId="0A55B516" w14:textId="77777777" w:rsidR="007352D5" w:rsidRPr="00E13E56" w:rsidRDefault="007352D5" w:rsidP="007352D5">
      <w:pPr>
        <w:pStyle w:val="Heading1"/>
        <w:shd w:val="clear" w:color="auto" w:fill="FFFFFF"/>
        <w:ind w:left="426" w:hanging="284"/>
        <w:textAlignment w:val="baseline"/>
        <w:rPr>
          <w:rFonts w:ascii="Garamond" w:hAnsi="Garamond"/>
          <w:b w:val="0"/>
          <w:bCs w:val="0"/>
          <w:sz w:val="24"/>
          <w:szCs w:val="24"/>
        </w:rPr>
      </w:pPr>
    </w:p>
    <w:p w14:paraId="1510C9B0" w14:textId="77777777" w:rsidR="00C15C94" w:rsidRPr="00E13E56" w:rsidRDefault="00C15C94" w:rsidP="005F2BC4">
      <w:pPr>
        <w:spacing w:line="360" w:lineRule="auto"/>
        <w:ind w:left="284" w:hanging="284"/>
        <w:rPr>
          <w:rFonts w:ascii="Garamond" w:hAnsi="Garamond"/>
          <w:b/>
          <w:bCs/>
        </w:rPr>
      </w:pPr>
      <w:r w:rsidRPr="00E13E56">
        <w:rPr>
          <w:rFonts w:ascii="Garamond" w:hAnsi="Garamond"/>
          <w:b/>
          <w:bCs/>
        </w:rPr>
        <w:t>Conferences</w:t>
      </w:r>
      <w:r w:rsidR="00451E92" w:rsidRPr="00E13E56">
        <w:rPr>
          <w:rFonts w:ascii="Garamond" w:hAnsi="Garamond"/>
          <w:b/>
          <w:bCs/>
        </w:rPr>
        <w:t xml:space="preserve"> and </w:t>
      </w:r>
      <w:r w:rsidRPr="00E13E56">
        <w:rPr>
          <w:rFonts w:ascii="Garamond" w:hAnsi="Garamond"/>
          <w:b/>
          <w:bCs/>
        </w:rPr>
        <w:t>Workshops</w:t>
      </w:r>
      <w:r w:rsidR="00451E92" w:rsidRPr="00E13E56">
        <w:rPr>
          <w:rFonts w:ascii="Garamond" w:hAnsi="Garamond"/>
          <w:b/>
          <w:bCs/>
        </w:rPr>
        <w:t xml:space="preserve"> </w:t>
      </w:r>
    </w:p>
    <w:p w14:paraId="40161D5C" w14:textId="77777777" w:rsidR="00C15C94" w:rsidRPr="00E13E56" w:rsidRDefault="00C15C94" w:rsidP="005F2BC4">
      <w:pPr>
        <w:spacing w:line="360" w:lineRule="auto"/>
        <w:ind w:left="284" w:hanging="284"/>
        <w:rPr>
          <w:rFonts w:ascii="Garamond" w:hAnsi="Garamond"/>
          <w:i/>
          <w:iCs/>
          <w:sz w:val="24"/>
          <w:szCs w:val="24"/>
        </w:rPr>
      </w:pPr>
    </w:p>
    <w:p w14:paraId="2B7123A5" w14:textId="6D677C36" w:rsidR="00C15C94" w:rsidRPr="00E13E56" w:rsidRDefault="00C15C94" w:rsidP="005F2BC4">
      <w:pPr>
        <w:spacing w:line="360" w:lineRule="auto"/>
        <w:ind w:left="284" w:hanging="284"/>
        <w:rPr>
          <w:rFonts w:ascii="Garamond" w:hAnsi="Garamond"/>
          <w:i/>
          <w:iCs/>
          <w:sz w:val="24"/>
          <w:szCs w:val="24"/>
        </w:rPr>
      </w:pPr>
      <w:r w:rsidRPr="00E13E56">
        <w:rPr>
          <w:rFonts w:ascii="Garamond" w:hAnsi="Garamond"/>
          <w:i/>
          <w:iCs/>
          <w:sz w:val="24"/>
          <w:szCs w:val="24"/>
        </w:rPr>
        <w:t>Summary (2011-202</w:t>
      </w:r>
      <w:r w:rsidR="002F3D84">
        <w:rPr>
          <w:rFonts w:ascii="Garamond" w:hAnsi="Garamond"/>
          <w:i/>
          <w:iCs/>
          <w:sz w:val="24"/>
          <w:szCs w:val="24"/>
        </w:rPr>
        <w:t>4</w:t>
      </w:r>
      <w:r w:rsidRPr="00E13E56">
        <w:rPr>
          <w:rFonts w:ascii="Garamond" w:hAnsi="Garamond"/>
          <w:i/>
          <w:iCs/>
          <w:sz w:val="24"/>
          <w:szCs w:val="24"/>
        </w:rPr>
        <w:t>)</w:t>
      </w:r>
    </w:p>
    <w:p w14:paraId="2E7146E3" w14:textId="77777777" w:rsidR="002666E5" w:rsidRPr="00E13E56" w:rsidRDefault="002666E5" w:rsidP="005F2BC4">
      <w:pPr>
        <w:spacing w:line="360" w:lineRule="auto"/>
        <w:ind w:left="284" w:hanging="284"/>
        <w:rPr>
          <w:rFonts w:ascii="Garamond" w:hAnsi="Garamond"/>
          <w:i/>
          <w:iCs/>
          <w:sz w:val="24"/>
          <w:szCs w:val="24"/>
        </w:rPr>
      </w:pPr>
    </w:p>
    <w:tbl>
      <w:tblPr>
        <w:tblW w:w="0" w:type="auto"/>
        <w:tblInd w:w="2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59"/>
        <w:gridCol w:w="709"/>
      </w:tblGrid>
      <w:tr w:rsidR="00E13E56" w:rsidRPr="00E13E56" w14:paraId="1827A6F7" w14:textId="77777777" w:rsidTr="00240428">
        <w:tc>
          <w:tcPr>
            <w:tcW w:w="2659" w:type="dxa"/>
            <w:shd w:val="clear" w:color="auto" w:fill="auto"/>
          </w:tcPr>
          <w:p w14:paraId="4AB9330D" w14:textId="77777777" w:rsidR="00C15C94" w:rsidRPr="00E13E56" w:rsidRDefault="00C15C94" w:rsidP="00240428">
            <w:pPr>
              <w:spacing w:line="360" w:lineRule="auto"/>
              <w:rPr>
                <w:rFonts w:ascii="Garamond" w:hAnsi="Garamond"/>
                <w:sz w:val="24"/>
                <w:szCs w:val="24"/>
              </w:rPr>
            </w:pPr>
            <w:r w:rsidRPr="00E13E56">
              <w:rPr>
                <w:rFonts w:ascii="Garamond" w:hAnsi="Garamond"/>
                <w:sz w:val="24"/>
                <w:szCs w:val="24"/>
              </w:rPr>
              <w:t>Conference Organizer</w:t>
            </w:r>
          </w:p>
        </w:tc>
        <w:tc>
          <w:tcPr>
            <w:tcW w:w="709" w:type="dxa"/>
            <w:shd w:val="clear" w:color="auto" w:fill="auto"/>
          </w:tcPr>
          <w:p w14:paraId="3DE86997" w14:textId="77777777" w:rsidR="00C15C94" w:rsidRPr="00E13E56" w:rsidRDefault="00C15C94" w:rsidP="00240428">
            <w:pPr>
              <w:spacing w:line="360" w:lineRule="auto"/>
              <w:rPr>
                <w:rFonts w:ascii="Garamond" w:hAnsi="Garamond"/>
                <w:sz w:val="24"/>
                <w:szCs w:val="24"/>
              </w:rPr>
            </w:pPr>
            <w:r w:rsidRPr="00E13E56">
              <w:rPr>
                <w:rFonts w:ascii="Garamond" w:hAnsi="Garamond"/>
                <w:sz w:val="24"/>
                <w:szCs w:val="24"/>
              </w:rPr>
              <w:t>1</w:t>
            </w:r>
          </w:p>
        </w:tc>
      </w:tr>
      <w:tr w:rsidR="00E13E56" w:rsidRPr="00E13E56" w14:paraId="7B56CDBE" w14:textId="77777777" w:rsidTr="00240428">
        <w:tc>
          <w:tcPr>
            <w:tcW w:w="2659" w:type="dxa"/>
            <w:shd w:val="clear" w:color="auto" w:fill="auto"/>
          </w:tcPr>
          <w:p w14:paraId="443D14CB" w14:textId="77777777" w:rsidR="00C15C94" w:rsidRPr="00E13E56" w:rsidRDefault="00C15C94" w:rsidP="00240428">
            <w:pPr>
              <w:spacing w:line="360" w:lineRule="auto"/>
              <w:rPr>
                <w:rFonts w:ascii="Garamond" w:hAnsi="Garamond"/>
                <w:sz w:val="24"/>
                <w:szCs w:val="24"/>
              </w:rPr>
            </w:pPr>
            <w:r w:rsidRPr="00E13E56">
              <w:rPr>
                <w:rFonts w:ascii="Garamond" w:hAnsi="Garamond"/>
                <w:sz w:val="24"/>
                <w:szCs w:val="24"/>
              </w:rPr>
              <w:t xml:space="preserve">Workshop </w:t>
            </w:r>
            <w:r w:rsidR="00451E92" w:rsidRPr="00E13E56">
              <w:rPr>
                <w:rFonts w:ascii="Garamond" w:hAnsi="Garamond"/>
                <w:sz w:val="24"/>
                <w:szCs w:val="24"/>
              </w:rPr>
              <w:t>O</w:t>
            </w:r>
            <w:r w:rsidRPr="00E13E56">
              <w:rPr>
                <w:rFonts w:ascii="Garamond" w:hAnsi="Garamond"/>
                <w:sz w:val="24"/>
                <w:szCs w:val="24"/>
              </w:rPr>
              <w:t>rganizer</w:t>
            </w:r>
          </w:p>
        </w:tc>
        <w:tc>
          <w:tcPr>
            <w:tcW w:w="709" w:type="dxa"/>
            <w:shd w:val="clear" w:color="auto" w:fill="auto"/>
          </w:tcPr>
          <w:p w14:paraId="76537906" w14:textId="77777777" w:rsidR="00C15C94" w:rsidRPr="00E13E56" w:rsidRDefault="00AF6C57" w:rsidP="00240428">
            <w:pPr>
              <w:spacing w:line="360" w:lineRule="auto"/>
              <w:rPr>
                <w:rFonts w:ascii="Garamond" w:hAnsi="Garamond"/>
                <w:sz w:val="24"/>
                <w:szCs w:val="24"/>
              </w:rPr>
            </w:pPr>
            <w:r w:rsidRPr="00E13E56">
              <w:rPr>
                <w:rFonts w:ascii="Garamond" w:hAnsi="Garamond"/>
                <w:sz w:val="24"/>
                <w:szCs w:val="24"/>
              </w:rPr>
              <w:t>5</w:t>
            </w:r>
          </w:p>
        </w:tc>
      </w:tr>
      <w:tr w:rsidR="00E13E56" w:rsidRPr="00E13E56" w14:paraId="1A125960" w14:textId="77777777" w:rsidTr="00240428">
        <w:tc>
          <w:tcPr>
            <w:tcW w:w="2659" w:type="dxa"/>
            <w:shd w:val="clear" w:color="auto" w:fill="auto"/>
          </w:tcPr>
          <w:p w14:paraId="4C1FE7E3" w14:textId="77777777" w:rsidR="00C15C94" w:rsidRPr="00E13E56" w:rsidRDefault="00C15C94" w:rsidP="00240428">
            <w:pPr>
              <w:spacing w:line="360" w:lineRule="auto"/>
              <w:rPr>
                <w:rFonts w:ascii="Garamond" w:hAnsi="Garamond"/>
                <w:sz w:val="24"/>
                <w:szCs w:val="24"/>
              </w:rPr>
            </w:pPr>
            <w:r w:rsidRPr="00E13E56">
              <w:rPr>
                <w:rFonts w:ascii="Garamond" w:hAnsi="Garamond"/>
                <w:sz w:val="24"/>
                <w:szCs w:val="24"/>
              </w:rPr>
              <w:t>Panel Organizer</w:t>
            </w:r>
          </w:p>
        </w:tc>
        <w:tc>
          <w:tcPr>
            <w:tcW w:w="709" w:type="dxa"/>
            <w:shd w:val="clear" w:color="auto" w:fill="auto"/>
          </w:tcPr>
          <w:p w14:paraId="7F0FBEA9" w14:textId="77777777" w:rsidR="00C15C94" w:rsidRPr="00E13E56" w:rsidRDefault="00AF6C57" w:rsidP="00240428">
            <w:pPr>
              <w:spacing w:line="360" w:lineRule="auto"/>
              <w:rPr>
                <w:rFonts w:ascii="Garamond" w:hAnsi="Garamond"/>
                <w:sz w:val="24"/>
                <w:szCs w:val="24"/>
              </w:rPr>
            </w:pPr>
            <w:r w:rsidRPr="00E13E56">
              <w:rPr>
                <w:rFonts w:ascii="Garamond" w:hAnsi="Garamond"/>
                <w:sz w:val="24"/>
                <w:szCs w:val="24"/>
              </w:rPr>
              <w:t>4</w:t>
            </w:r>
          </w:p>
        </w:tc>
      </w:tr>
      <w:tr w:rsidR="00E13E56" w:rsidRPr="00E13E56" w14:paraId="29BE92FB" w14:textId="77777777" w:rsidTr="00240428">
        <w:tc>
          <w:tcPr>
            <w:tcW w:w="2659" w:type="dxa"/>
            <w:shd w:val="clear" w:color="auto" w:fill="auto"/>
          </w:tcPr>
          <w:p w14:paraId="4CFB74A4" w14:textId="77777777" w:rsidR="00C15C94" w:rsidRPr="00E13E56" w:rsidRDefault="00C15C94" w:rsidP="00240428">
            <w:pPr>
              <w:spacing w:line="360" w:lineRule="auto"/>
              <w:rPr>
                <w:rFonts w:ascii="Garamond" w:hAnsi="Garamond"/>
                <w:sz w:val="24"/>
                <w:szCs w:val="24"/>
              </w:rPr>
            </w:pPr>
            <w:r w:rsidRPr="00E13E56">
              <w:rPr>
                <w:rFonts w:ascii="Garamond" w:hAnsi="Garamond"/>
                <w:sz w:val="24"/>
                <w:szCs w:val="24"/>
              </w:rPr>
              <w:t>Invited Speaker</w:t>
            </w:r>
          </w:p>
        </w:tc>
        <w:tc>
          <w:tcPr>
            <w:tcW w:w="709" w:type="dxa"/>
            <w:shd w:val="clear" w:color="auto" w:fill="auto"/>
          </w:tcPr>
          <w:p w14:paraId="65B69D54" w14:textId="77777777" w:rsidR="00C15C94" w:rsidRPr="00E13E56" w:rsidRDefault="001B1454" w:rsidP="00240428">
            <w:pPr>
              <w:spacing w:line="360" w:lineRule="auto"/>
              <w:rPr>
                <w:rFonts w:ascii="Garamond" w:hAnsi="Garamond"/>
                <w:sz w:val="24"/>
                <w:szCs w:val="24"/>
              </w:rPr>
            </w:pPr>
            <w:r w:rsidRPr="00E13E56">
              <w:rPr>
                <w:rFonts w:ascii="Garamond" w:hAnsi="Garamond"/>
                <w:sz w:val="24"/>
                <w:szCs w:val="24"/>
              </w:rPr>
              <w:t>1</w:t>
            </w:r>
            <w:r w:rsidR="00451E92" w:rsidRPr="00E13E56">
              <w:rPr>
                <w:rFonts w:ascii="Garamond" w:hAnsi="Garamond"/>
                <w:sz w:val="24"/>
                <w:szCs w:val="24"/>
              </w:rPr>
              <w:t>2</w:t>
            </w:r>
          </w:p>
        </w:tc>
      </w:tr>
      <w:tr w:rsidR="00C15C94" w:rsidRPr="00E13E56" w14:paraId="27A8D7BA" w14:textId="77777777" w:rsidTr="00240428">
        <w:tc>
          <w:tcPr>
            <w:tcW w:w="2659" w:type="dxa"/>
            <w:shd w:val="clear" w:color="auto" w:fill="auto"/>
          </w:tcPr>
          <w:p w14:paraId="0F197D81" w14:textId="77777777" w:rsidR="00C15C94" w:rsidRPr="00E13E56" w:rsidRDefault="00C15C94" w:rsidP="00240428">
            <w:pPr>
              <w:spacing w:line="360" w:lineRule="auto"/>
              <w:rPr>
                <w:rFonts w:ascii="Garamond" w:hAnsi="Garamond"/>
                <w:sz w:val="24"/>
                <w:szCs w:val="24"/>
              </w:rPr>
            </w:pPr>
            <w:r w:rsidRPr="00E13E56">
              <w:rPr>
                <w:rFonts w:ascii="Garamond" w:hAnsi="Garamond"/>
                <w:sz w:val="24"/>
                <w:szCs w:val="24"/>
              </w:rPr>
              <w:t>Panel Presenter</w:t>
            </w:r>
          </w:p>
        </w:tc>
        <w:tc>
          <w:tcPr>
            <w:tcW w:w="709" w:type="dxa"/>
            <w:shd w:val="clear" w:color="auto" w:fill="auto"/>
          </w:tcPr>
          <w:p w14:paraId="5FF07AEE" w14:textId="77777777" w:rsidR="00C15C94" w:rsidRPr="00E13E56" w:rsidRDefault="006109C3" w:rsidP="00240428">
            <w:pPr>
              <w:spacing w:line="360" w:lineRule="auto"/>
              <w:rPr>
                <w:rFonts w:ascii="Garamond" w:hAnsi="Garamond"/>
                <w:sz w:val="24"/>
                <w:szCs w:val="24"/>
              </w:rPr>
            </w:pPr>
            <w:r w:rsidRPr="00E13E56">
              <w:rPr>
                <w:rFonts w:ascii="Garamond" w:hAnsi="Garamond"/>
                <w:sz w:val="24"/>
                <w:szCs w:val="24"/>
              </w:rPr>
              <w:t>41</w:t>
            </w:r>
          </w:p>
        </w:tc>
      </w:tr>
    </w:tbl>
    <w:p w14:paraId="1368B731" w14:textId="77777777" w:rsidR="00C15C94" w:rsidRPr="00E13E56" w:rsidRDefault="00C15C94" w:rsidP="005F2BC4">
      <w:pPr>
        <w:spacing w:line="360" w:lineRule="auto"/>
        <w:ind w:left="284" w:hanging="284"/>
        <w:rPr>
          <w:rFonts w:ascii="Garamond" w:hAnsi="Garamond"/>
          <w:b/>
          <w:bCs/>
          <w:sz w:val="24"/>
          <w:szCs w:val="24"/>
        </w:rPr>
      </w:pPr>
    </w:p>
    <w:p w14:paraId="33488441" w14:textId="77777777" w:rsidR="005F2BC4" w:rsidRPr="00E13E56" w:rsidRDefault="005F2BC4" w:rsidP="005F2BC4">
      <w:pPr>
        <w:spacing w:line="360" w:lineRule="auto"/>
        <w:ind w:left="284" w:hanging="284"/>
        <w:rPr>
          <w:rFonts w:ascii="Garamond" w:hAnsi="Garamond"/>
          <w:b/>
          <w:bCs/>
          <w:sz w:val="24"/>
          <w:szCs w:val="24"/>
        </w:rPr>
      </w:pPr>
      <w:r w:rsidRPr="00E13E56">
        <w:rPr>
          <w:rFonts w:ascii="Garamond" w:hAnsi="Garamond"/>
          <w:b/>
          <w:bCs/>
          <w:sz w:val="24"/>
          <w:szCs w:val="24"/>
        </w:rPr>
        <w:t xml:space="preserve">Conference </w:t>
      </w:r>
      <w:r w:rsidR="002666E5" w:rsidRPr="00E13E56">
        <w:rPr>
          <w:rFonts w:ascii="Garamond" w:hAnsi="Garamond"/>
          <w:b/>
          <w:bCs/>
          <w:sz w:val="24"/>
          <w:szCs w:val="24"/>
        </w:rPr>
        <w:t>O</w:t>
      </w:r>
      <w:r w:rsidRPr="00E13E56">
        <w:rPr>
          <w:rFonts w:ascii="Garamond" w:hAnsi="Garamond"/>
          <w:b/>
          <w:bCs/>
          <w:sz w:val="24"/>
          <w:szCs w:val="24"/>
        </w:rPr>
        <w:t>rganizer</w:t>
      </w:r>
    </w:p>
    <w:p w14:paraId="000686F6" w14:textId="77777777" w:rsidR="005F2BC4" w:rsidRPr="00E13E56" w:rsidRDefault="005F2BC4" w:rsidP="005F2BC4">
      <w:pPr>
        <w:spacing w:line="360" w:lineRule="auto"/>
        <w:ind w:left="284" w:hanging="284"/>
        <w:rPr>
          <w:rFonts w:ascii="Garamond" w:hAnsi="Garamond"/>
          <w:sz w:val="24"/>
          <w:szCs w:val="24"/>
        </w:rPr>
      </w:pPr>
      <w:r w:rsidRPr="00E13E56">
        <w:rPr>
          <w:rFonts w:ascii="Garamond" w:hAnsi="Garamond"/>
          <w:sz w:val="24"/>
          <w:szCs w:val="24"/>
        </w:rPr>
        <w:t>European Communities Studies Association Canada, biannual conference, Halifax, May 8-10</w:t>
      </w:r>
      <w:proofErr w:type="gramStart"/>
      <w:r w:rsidRPr="00E13E56">
        <w:rPr>
          <w:rFonts w:ascii="Garamond" w:hAnsi="Garamond"/>
          <w:sz w:val="24"/>
          <w:szCs w:val="24"/>
        </w:rPr>
        <w:t xml:space="preserve"> 2016</w:t>
      </w:r>
      <w:proofErr w:type="gramEnd"/>
      <w:r w:rsidRPr="00E13E56">
        <w:rPr>
          <w:rFonts w:ascii="Garamond" w:hAnsi="Garamond"/>
          <w:sz w:val="24"/>
          <w:szCs w:val="24"/>
        </w:rPr>
        <w:t xml:space="preserve"> (100+ participants)</w:t>
      </w:r>
    </w:p>
    <w:p w14:paraId="15743A93" w14:textId="77777777" w:rsidR="005F2BC4" w:rsidRPr="00E13E56" w:rsidRDefault="005F2BC4" w:rsidP="005F2BC4">
      <w:pPr>
        <w:spacing w:line="360" w:lineRule="auto"/>
        <w:ind w:left="284" w:hanging="284"/>
        <w:rPr>
          <w:rFonts w:ascii="Garamond" w:hAnsi="Garamond"/>
          <w:sz w:val="24"/>
          <w:szCs w:val="24"/>
        </w:rPr>
      </w:pPr>
    </w:p>
    <w:p w14:paraId="26F7DD84" w14:textId="77777777" w:rsidR="005F2BC4" w:rsidRPr="00E13E56" w:rsidRDefault="005F2BC4" w:rsidP="005F2BC4">
      <w:pPr>
        <w:spacing w:line="360" w:lineRule="auto"/>
        <w:ind w:left="284" w:hanging="284"/>
        <w:rPr>
          <w:rFonts w:ascii="Garamond" w:hAnsi="Garamond"/>
          <w:b/>
          <w:bCs/>
          <w:sz w:val="24"/>
          <w:szCs w:val="24"/>
        </w:rPr>
      </w:pPr>
      <w:r w:rsidRPr="00E13E56">
        <w:rPr>
          <w:rFonts w:ascii="Garamond" w:hAnsi="Garamond"/>
          <w:b/>
          <w:bCs/>
          <w:sz w:val="24"/>
          <w:szCs w:val="24"/>
        </w:rPr>
        <w:t xml:space="preserve">Workshop </w:t>
      </w:r>
      <w:r w:rsidR="002666E5" w:rsidRPr="00E13E56">
        <w:rPr>
          <w:rFonts w:ascii="Garamond" w:hAnsi="Garamond"/>
          <w:b/>
          <w:bCs/>
          <w:sz w:val="24"/>
          <w:szCs w:val="24"/>
        </w:rPr>
        <w:t>O</w:t>
      </w:r>
      <w:r w:rsidRPr="00E13E56">
        <w:rPr>
          <w:rFonts w:ascii="Garamond" w:hAnsi="Garamond"/>
          <w:b/>
          <w:bCs/>
          <w:sz w:val="24"/>
          <w:szCs w:val="24"/>
        </w:rPr>
        <w:t>rganizer</w:t>
      </w:r>
    </w:p>
    <w:p w14:paraId="0DF9D65C" w14:textId="77777777" w:rsidR="005F2BC4" w:rsidRPr="00E13E56" w:rsidRDefault="005F2BC4" w:rsidP="005F2BC4">
      <w:pPr>
        <w:spacing w:line="360" w:lineRule="auto"/>
        <w:ind w:left="284" w:hanging="284"/>
        <w:jc w:val="both"/>
        <w:rPr>
          <w:rFonts w:ascii="Garamond" w:hAnsi="Garamond"/>
          <w:sz w:val="24"/>
          <w:szCs w:val="24"/>
        </w:rPr>
      </w:pPr>
      <w:r w:rsidRPr="00E13E56">
        <w:rPr>
          <w:rFonts w:ascii="Garamond" w:hAnsi="Garamond"/>
          <w:sz w:val="24"/>
          <w:szCs w:val="24"/>
        </w:rPr>
        <w:t xml:space="preserve">“Social Media and International Organizations: Digital Diplomacy Going Global”. Dalhousie University, Halifax, April 24, 2019 </w:t>
      </w:r>
    </w:p>
    <w:p w14:paraId="44A13AAC" w14:textId="77777777" w:rsidR="005F2BC4" w:rsidRPr="00E13E56" w:rsidRDefault="005F2BC4" w:rsidP="005F2BC4">
      <w:pPr>
        <w:spacing w:line="360" w:lineRule="auto"/>
        <w:ind w:left="284" w:hanging="284"/>
        <w:jc w:val="both"/>
        <w:rPr>
          <w:rFonts w:ascii="Garamond" w:hAnsi="Garamond"/>
          <w:sz w:val="24"/>
          <w:szCs w:val="24"/>
        </w:rPr>
      </w:pPr>
      <w:r w:rsidRPr="00E13E56">
        <w:rPr>
          <w:rFonts w:ascii="Garamond" w:hAnsi="Garamond"/>
          <w:sz w:val="24"/>
          <w:szCs w:val="24"/>
          <w:bdr w:val="none" w:sz="0" w:space="0" w:color="auto" w:frame="1"/>
          <w:shd w:val="clear" w:color="auto" w:fill="FFFFFF"/>
        </w:rPr>
        <w:t>“Security policy Coordination in North America and Europe”. Dalhousie University, Halifax, August 26-27, 2016, </w:t>
      </w:r>
    </w:p>
    <w:p w14:paraId="7854BB9D" w14:textId="77777777" w:rsidR="005F2BC4" w:rsidRPr="00E13E56" w:rsidRDefault="005F2BC4" w:rsidP="005F2BC4">
      <w:pPr>
        <w:spacing w:line="360" w:lineRule="auto"/>
        <w:ind w:left="284" w:hanging="284"/>
        <w:jc w:val="both"/>
        <w:rPr>
          <w:rFonts w:ascii="Garamond" w:hAnsi="Garamond"/>
          <w:sz w:val="24"/>
          <w:szCs w:val="24"/>
        </w:rPr>
      </w:pPr>
      <w:r w:rsidRPr="00E13E56">
        <w:rPr>
          <w:rFonts w:ascii="Garamond" w:hAnsi="Garamond"/>
          <w:sz w:val="24"/>
          <w:szCs w:val="24"/>
        </w:rPr>
        <w:t xml:space="preserve">“Remote Control: </w:t>
      </w:r>
      <w:proofErr w:type="gramStart"/>
      <w:r w:rsidRPr="00E13E56">
        <w:rPr>
          <w:rFonts w:ascii="Garamond" w:hAnsi="Garamond"/>
          <w:sz w:val="24"/>
          <w:szCs w:val="24"/>
        </w:rPr>
        <w:t>the</w:t>
      </w:r>
      <w:proofErr w:type="gramEnd"/>
      <w:r w:rsidRPr="00E13E56">
        <w:rPr>
          <w:rFonts w:ascii="Garamond" w:hAnsi="Garamond"/>
          <w:sz w:val="24"/>
          <w:szCs w:val="24"/>
        </w:rPr>
        <w:t xml:space="preserve"> Externalization of Migration Management in Europe and North America”, Dalhousie University, Halifax September 18, 2014</w:t>
      </w:r>
    </w:p>
    <w:p w14:paraId="65AE5BC9" w14:textId="77777777" w:rsidR="005F2BC4" w:rsidRPr="00E13E56" w:rsidRDefault="005F2BC4" w:rsidP="005F2BC4">
      <w:pPr>
        <w:pStyle w:val="NormalWeb"/>
        <w:spacing w:before="0" w:beforeAutospacing="0" w:after="0" w:afterAutospacing="0" w:line="360" w:lineRule="auto"/>
        <w:ind w:left="284" w:hanging="284"/>
        <w:rPr>
          <w:rFonts w:ascii="Garamond" w:hAnsi="Garamond"/>
        </w:rPr>
      </w:pPr>
      <w:r w:rsidRPr="00E13E56">
        <w:rPr>
          <w:rFonts w:ascii="Garamond" w:hAnsi="Garamond"/>
        </w:rPr>
        <w:lastRenderedPageBreak/>
        <w:t xml:space="preserve">“Trouble in the Atlantic: North </w:t>
      </w:r>
      <w:proofErr w:type="gramStart"/>
      <w:r w:rsidRPr="00E13E56">
        <w:rPr>
          <w:rFonts w:ascii="Garamond" w:hAnsi="Garamond"/>
        </w:rPr>
        <w:t>American-European</w:t>
      </w:r>
      <w:proofErr w:type="gramEnd"/>
      <w:r w:rsidRPr="00E13E56">
        <w:rPr>
          <w:rFonts w:ascii="Garamond" w:hAnsi="Garamond"/>
        </w:rPr>
        <w:t xml:space="preserve"> security cooperation in the post-</w:t>
      </w:r>
      <w:proofErr w:type="spellStart"/>
      <w:r w:rsidRPr="00E13E56">
        <w:rPr>
          <w:rFonts w:ascii="Garamond" w:hAnsi="Garamond"/>
        </w:rPr>
        <w:t>Datagate</w:t>
      </w:r>
      <w:proofErr w:type="spellEnd"/>
      <w:r w:rsidRPr="00E13E56">
        <w:rPr>
          <w:rFonts w:ascii="Garamond" w:hAnsi="Garamond"/>
        </w:rPr>
        <w:t xml:space="preserve"> era”. Policy Workshop. Hotel 10, Montreal, Canada December 6, 2014</w:t>
      </w:r>
    </w:p>
    <w:p w14:paraId="6D0421A2" w14:textId="77777777" w:rsidR="00AF6C57" w:rsidRPr="00E13E56" w:rsidRDefault="00AF6C57" w:rsidP="005F2BC4">
      <w:pPr>
        <w:spacing w:line="360" w:lineRule="auto"/>
        <w:ind w:left="284" w:hanging="284"/>
        <w:rPr>
          <w:rFonts w:ascii="Garamond" w:hAnsi="Garamond"/>
          <w:sz w:val="24"/>
          <w:szCs w:val="24"/>
        </w:rPr>
      </w:pPr>
      <w:r w:rsidRPr="00E13E56">
        <w:rPr>
          <w:rFonts w:ascii="Garamond" w:hAnsi="Garamond"/>
          <w:sz w:val="24"/>
          <w:szCs w:val="24"/>
        </w:rPr>
        <w:t>“Metaphors of Globalization: Mirrors, Magicians, Mutinies”, Munk Centre for International Studies, University of Toronto, Toronto, March 19</w:t>
      </w:r>
      <w:r w:rsidRPr="00E13E56">
        <w:rPr>
          <w:rFonts w:ascii="Garamond" w:hAnsi="Garamond"/>
          <w:sz w:val="24"/>
          <w:szCs w:val="24"/>
          <w:vertAlign w:val="superscript"/>
        </w:rPr>
        <w:t>th</w:t>
      </w:r>
      <w:proofErr w:type="gramStart"/>
      <w:r w:rsidRPr="00E13E56">
        <w:rPr>
          <w:rFonts w:ascii="Garamond" w:hAnsi="Garamond"/>
          <w:sz w:val="24"/>
          <w:szCs w:val="24"/>
        </w:rPr>
        <w:t xml:space="preserve"> 2006</w:t>
      </w:r>
      <w:proofErr w:type="gramEnd"/>
    </w:p>
    <w:p w14:paraId="528B281B" w14:textId="77777777" w:rsidR="005F2BC4" w:rsidRPr="00E13E56" w:rsidRDefault="005F2BC4" w:rsidP="005F2BC4">
      <w:pPr>
        <w:spacing w:line="360" w:lineRule="auto"/>
        <w:ind w:left="284" w:hanging="284"/>
        <w:rPr>
          <w:rFonts w:ascii="Garamond" w:hAnsi="Garamond"/>
          <w:sz w:val="24"/>
          <w:szCs w:val="24"/>
        </w:rPr>
      </w:pPr>
    </w:p>
    <w:p w14:paraId="3F8E6F26" w14:textId="77777777" w:rsidR="005F2BC4" w:rsidRPr="00E13E56" w:rsidRDefault="005F2BC4" w:rsidP="005F2BC4">
      <w:pPr>
        <w:spacing w:line="360" w:lineRule="auto"/>
        <w:ind w:left="284" w:hanging="284"/>
        <w:rPr>
          <w:rFonts w:ascii="Garamond" w:hAnsi="Garamond"/>
          <w:b/>
          <w:bCs/>
          <w:sz w:val="24"/>
          <w:szCs w:val="24"/>
        </w:rPr>
      </w:pPr>
      <w:r w:rsidRPr="00E13E56">
        <w:rPr>
          <w:rFonts w:ascii="Garamond" w:hAnsi="Garamond"/>
          <w:b/>
          <w:bCs/>
          <w:sz w:val="24"/>
          <w:szCs w:val="24"/>
        </w:rPr>
        <w:t xml:space="preserve">Panel </w:t>
      </w:r>
      <w:r w:rsidR="002666E5" w:rsidRPr="00E13E56">
        <w:rPr>
          <w:rFonts w:ascii="Garamond" w:hAnsi="Garamond"/>
          <w:b/>
          <w:bCs/>
          <w:sz w:val="24"/>
          <w:szCs w:val="24"/>
        </w:rPr>
        <w:t>O</w:t>
      </w:r>
      <w:r w:rsidRPr="00E13E56">
        <w:rPr>
          <w:rFonts w:ascii="Garamond" w:hAnsi="Garamond"/>
          <w:b/>
          <w:bCs/>
          <w:sz w:val="24"/>
          <w:szCs w:val="24"/>
        </w:rPr>
        <w:t>rganizer</w:t>
      </w:r>
    </w:p>
    <w:p w14:paraId="564AC864" w14:textId="77777777" w:rsidR="00AF6C57" w:rsidRPr="00E13E56" w:rsidRDefault="00AF6C57" w:rsidP="00AF6C57">
      <w:pPr>
        <w:spacing w:line="360" w:lineRule="auto"/>
        <w:ind w:left="284" w:hanging="284"/>
        <w:rPr>
          <w:rFonts w:ascii="Garamond" w:hAnsi="Garamond"/>
          <w:sz w:val="24"/>
          <w:szCs w:val="24"/>
        </w:rPr>
      </w:pPr>
      <w:r w:rsidRPr="00E13E56">
        <w:rPr>
          <w:rFonts w:ascii="Garamond" w:hAnsi="Garamond"/>
          <w:sz w:val="24"/>
          <w:szCs w:val="24"/>
          <w:shd w:val="clear" w:color="auto" w:fill="FFFFFF"/>
        </w:rPr>
        <w:t>“Transatlantic Relations in Hard Times:  The US and the EU in the Obama Years," </w:t>
      </w:r>
      <w:r w:rsidRPr="00E13E56">
        <w:rPr>
          <w:rFonts w:ascii="Garamond" w:hAnsi="Garamond"/>
          <w:sz w:val="24"/>
          <w:szCs w:val="24"/>
        </w:rPr>
        <w:t>Annual Meeting of the American Political Science Association, San Diego, August 29-September 1, 2013.</w:t>
      </w:r>
    </w:p>
    <w:p w14:paraId="0DF67807" w14:textId="77777777" w:rsidR="005F2BC4" w:rsidRPr="00E13E56" w:rsidRDefault="005F2BC4" w:rsidP="005F2BC4">
      <w:pPr>
        <w:spacing w:line="360" w:lineRule="auto"/>
        <w:ind w:left="284" w:hanging="284"/>
        <w:jc w:val="both"/>
        <w:rPr>
          <w:rFonts w:ascii="Garamond" w:hAnsi="Garamond"/>
          <w:bCs/>
          <w:sz w:val="24"/>
          <w:szCs w:val="24"/>
        </w:rPr>
      </w:pPr>
      <w:r w:rsidRPr="00E13E56">
        <w:rPr>
          <w:rFonts w:ascii="Garamond" w:hAnsi="Garamond"/>
          <w:bCs/>
          <w:sz w:val="24"/>
          <w:szCs w:val="24"/>
        </w:rPr>
        <w:t xml:space="preserve">“Beyond </w:t>
      </w:r>
      <w:proofErr w:type="spellStart"/>
      <w:r w:rsidRPr="00E13E56">
        <w:rPr>
          <w:rFonts w:ascii="Garamond" w:hAnsi="Garamond"/>
          <w:bCs/>
          <w:sz w:val="24"/>
          <w:szCs w:val="24"/>
        </w:rPr>
        <w:t>Transatlantia</w:t>
      </w:r>
      <w:proofErr w:type="spellEnd"/>
      <w:r w:rsidRPr="00E13E56">
        <w:rPr>
          <w:rFonts w:ascii="Garamond" w:hAnsi="Garamond"/>
          <w:bCs/>
          <w:sz w:val="24"/>
          <w:szCs w:val="24"/>
        </w:rPr>
        <w:t>: Europe, North America, and the globalization of homeland security”. International Studies Association Conference, San Francisco, April 3-6, 2013</w:t>
      </w:r>
    </w:p>
    <w:p w14:paraId="436753E6" w14:textId="77777777" w:rsidR="005F2BC4" w:rsidRPr="00E13E56" w:rsidRDefault="005F2BC4" w:rsidP="005F2BC4">
      <w:pPr>
        <w:pStyle w:val="Heading3"/>
        <w:shd w:val="clear" w:color="auto" w:fill="FFFFFF"/>
        <w:spacing w:line="360" w:lineRule="auto"/>
        <w:ind w:left="284" w:hanging="284"/>
        <w:textAlignment w:val="baseline"/>
        <w:rPr>
          <w:rFonts w:ascii="Garamond" w:hAnsi="Garamond"/>
          <w:b w:val="0"/>
          <w:bCs w:val="0"/>
          <w:i/>
          <w:iCs/>
        </w:rPr>
      </w:pPr>
      <w:r w:rsidRPr="00E13E56">
        <w:rPr>
          <w:rFonts w:ascii="Garamond" w:hAnsi="Garamond"/>
          <w:b w:val="0"/>
          <w:bCs w:val="0"/>
        </w:rPr>
        <w:t xml:space="preserve">“International Organizations as Social Environments - Methodological Issues”. </w:t>
      </w:r>
      <w:r w:rsidRPr="00E13E56">
        <w:rPr>
          <w:rFonts w:ascii="Garamond" w:hAnsi="Garamond"/>
          <w:b w:val="0"/>
          <w:bCs w:val="0"/>
          <w:bdr w:val="none" w:sz="0" w:space="0" w:color="auto" w:frame="1"/>
        </w:rPr>
        <w:t>International Studies Association Annual Convention: San Diego, California, USA, April 1- 4, 2012</w:t>
      </w:r>
    </w:p>
    <w:p w14:paraId="6E0A7099" w14:textId="77777777" w:rsidR="005F2BC4" w:rsidRPr="00E13E56" w:rsidRDefault="005F2BC4" w:rsidP="005F2BC4">
      <w:pPr>
        <w:spacing w:line="360" w:lineRule="auto"/>
        <w:ind w:left="284" w:hanging="284"/>
        <w:rPr>
          <w:rFonts w:ascii="Garamond" w:hAnsi="Garamond"/>
          <w:bCs/>
          <w:sz w:val="24"/>
          <w:szCs w:val="24"/>
        </w:rPr>
      </w:pPr>
      <w:r w:rsidRPr="00E13E56">
        <w:rPr>
          <w:rFonts w:ascii="Garamond" w:hAnsi="Garamond"/>
          <w:bCs/>
          <w:sz w:val="24"/>
          <w:szCs w:val="24"/>
          <w:shd w:val="clear" w:color="auto" w:fill="FFFFFF"/>
        </w:rPr>
        <w:t xml:space="preserve">“The impact of perceptions on Canada’s anti-terrorism international cooperation”. </w:t>
      </w:r>
      <w:r w:rsidRPr="00E13E56">
        <w:rPr>
          <w:rFonts w:ascii="Garamond" w:hAnsi="Garamond"/>
          <w:bCs/>
          <w:sz w:val="24"/>
          <w:szCs w:val="24"/>
        </w:rPr>
        <w:t xml:space="preserve">Kanishka Project Research Initiative Opening Conference. Building connections, refining questions, advancing solutions., Ottawa, </w:t>
      </w:r>
      <w:proofErr w:type="gramStart"/>
      <w:r w:rsidRPr="00E13E56">
        <w:rPr>
          <w:rFonts w:ascii="Garamond" w:hAnsi="Garamond"/>
          <w:bCs/>
          <w:sz w:val="24"/>
          <w:szCs w:val="24"/>
        </w:rPr>
        <w:t>Ontario,  November</w:t>
      </w:r>
      <w:proofErr w:type="gramEnd"/>
      <w:r w:rsidRPr="00E13E56">
        <w:rPr>
          <w:rFonts w:ascii="Garamond" w:hAnsi="Garamond"/>
          <w:bCs/>
          <w:sz w:val="24"/>
          <w:szCs w:val="24"/>
        </w:rPr>
        <w:t xml:space="preserve"> 8</w:t>
      </w:r>
      <w:r w:rsidRPr="00E13E56">
        <w:rPr>
          <w:rFonts w:ascii="Garamond" w:hAnsi="Garamond"/>
          <w:bCs/>
          <w:sz w:val="24"/>
          <w:szCs w:val="24"/>
          <w:vertAlign w:val="superscript"/>
        </w:rPr>
        <w:t>-</w:t>
      </w:r>
      <w:r w:rsidRPr="00E13E56">
        <w:rPr>
          <w:rFonts w:ascii="Garamond" w:hAnsi="Garamond"/>
          <w:bCs/>
          <w:sz w:val="24"/>
          <w:szCs w:val="24"/>
        </w:rPr>
        <w:t>9</w:t>
      </w:r>
      <w:r w:rsidRPr="00E13E56">
        <w:rPr>
          <w:rFonts w:ascii="Garamond" w:hAnsi="Garamond"/>
          <w:bCs/>
          <w:sz w:val="24"/>
          <w:szCs w:val="24"/>
          <w:vertAlign w:val="superscript"/>
        </w:rPr>
        <w:t>h</w:t>
      </w:r>
      <w:r w:rsidRPr="00E13E56">
        <w:rPr>
          <w:rFonts w:ascii="Garamond" w:hAnsi="Garamond"/>
          <w:bCs/>
          <w:sz w:val="24"/>
          <w:szCs w:val="24"/>
        </w:rPr>
        <w:t>, 2012</w:t>
      </w:r>
    </w:p>
    <w:p w14:paraId="218E99D1" w14:textId="77777777" w:rsidR="005F2BC4" w:rsidRPr="00E13E56" w:rsidRDefault="005F2BC4" w:rsidP="005F2BC4">
      <w:pPr>
        <w:spacing w:line="360" w:lineRule="auto"/>
        <w:ind w:left="284" w:hanging="284"/>
        <w:rPr>
          <w:rFonts w:ascii="Garamond" w:hAnsi="Garamond"/>
          <w:sz w:val="24"/>
          <w:szCs w:val="24"/>
        </w:rPr>
      </w:pPr>
    </w:p>
    <w:p w14:paraId="76AFA0B1" w14:textId="77777777" w:rsidR="005F2BC4" w:rsidRPr="00E13E56" w:rsidRDefault="005F2BC4" w:rsidP="005F2BC4">
      <w:pPr>
        <w:spacing w:line="360" w:lineRule="auto"/>
        <w:ind w:left="284" w:hanging="284"/>
        <w:rPr>
          <w:rFonts w:ascii="Garamond" w:hAnsi="Garamond"/>
          <w:b/>
          <w:bCs/>
          <w:sz w:val="24"/>
          <w:szCs w:val="24"/>
        </w:rPr>
      </w:pPr>
      <w:r w:rsidRPr="00E13E56">
        <w:rPr>
          <w:rFonts w:ascii="Garamond" w:hAnsi="Garamond"/>
          <w:b/>
          <w:bCs/>
          <w:sz w:val="24"/>
          <w:szCs w:val="24"/>
        </w:rPr>
        <w:t xml:space="preserve">Invited </w:t>
      </w:r>
      <w:r w:rsidR="002666E5" w:rsidRPr="00E13E56">
        <w:rPr>
          <w:rFonts w:ascii="Garamond" w:hAnsi="Garamond"/>
          <w:b/>
          <w:bCs/>
          <w:sz w:val="24"/>
          <w:szCs w:val="24"/>
        </w:rPr>
        <w:t>S</w:t>
      </w:r>
      <w:r w:rsidRPr="00E13E56">
        <w:rPr>
          <w:rFonts w:ascii="Garamond" w:hAnsi="Garamond"/>
          <w:b/>
          <w:bCs/>
          <w:sz w:val="24"/>
          <w:szCs w:val="24"/>
        </w:rPr>
        <w:t>peaker</w:t>
      </w:r>
    </w:p>
    <w:p w14:paraId="4AB4A83A" w14:textId="77777777" w:rsidR="00451E92" w:rsidRPr="00E13E56" w:rsidRDefault="001B1454" w:rsidP="00451E92">
      <w:pPr>
        <w:pStyle w:val="NormalWeb"/>
        <w:spacing w:line="360" w:lineRule="auto"/>
        <w:ind w:left="284" w:hanging="284"/>
        <w:rPr>
          <w:rFonts w:ascii="Garamond" w:hAnsi="Garamond" w:cs="Segoe UI"/>
        </w:rPr>
      </w:pPr>
      <w:r w:rsidRPr="00E13E56">
        <w:rPr>
          <w:rFonts w:ascii="Garamond" w:hAnsi="Garamond" w:cs="Segoe UI"/>
        </w:rPr>
        <w:t>“The Impact of COVID-19 on Schengen”, NEXTEUK Virtual Seminar Series online, European integration and the future of EU-UK relations in times of COVID-19, Queen Mary University of London, Monday, April 27, 2020 (online)</w:t>
      </w:r>
    </w:p>
    <w:p w14:paraId="0FA691B7" w14:textId="77777777" w:rsidR="00451E92" w:rsidRPr="00E13E56" w:rsidRDefault="00451E92" w:rsidP="00451E92">
      <w:pPr>
        <w:pStyle w:val="NormalWeb"/>
        <w:spacing w:line="360" w:lineRule="auto"/>
        <w:ind w:left="284" w:hanging="284"/>
        <w:rPr>
          <w:rFonts w:ascii="Garamond" w:hAnsi="Garamond"/>
          <w:lang w:val="en-CA" w:eastAsia="en-CA"/>
        </w:rPr>
      </w:pPr>
      <w:r w:rsidRPr="00E13E56">
        <w:rPr>
          <w:rFonts w:ascii="Garamond" w:hAnsi="Garamond"/>
          <w:lang w:val="en-CA" w:eastAsia="en-CA"/>
        </w:rPr>
        <w:t>“Introduction to Tima Kurdi’s ‘Turning Grief into Helping Refugee’, University of Victoria, Victoria (BC), May 29</w:t>
      </w:r>
      <w:r w:rsidRPr="00E13E56">
        <w:rPr>
          <w:rFonts w:ascii="Garamond" w:hAnsi="Garamond"/>
          <w:vertAlign w:val="superscript"/>
          <w:lang w:val="en-CA" w:eastAsia="en-CA"/>
        </w:rPr>
        <w:t>th</w:t>
      </w:r>
      <w:proofErr w:type="gramStart"/>
      <w:r w:rsidRPr="00E13E56">
        <w:rPr>
          <w:rFonts w:ascii="Garamond" w:hAnsi="Garamond"/>
          <w:lang w:val="en-CA" w:eastAsia="en-CA"/>
        </w:rPr>
        <w:t xml:space="preserve"> 2019</w:t>
      </w:r>
      <w:proofErr w:type="gramEnd"/>
    </w:p>
    <w:p w14:paraId="0430C864" w14:textId="77777777" w:rsidR="005F2BC4" w:rsidRPr="00E13E56" w:rsidRDefault="005F2BC4" w:rsidP="001B1454">
      <w:pPr>
        <w:spacing w:line="360" w:lineRule="auto"/>
        <w:ind w:left="284" w:hanging="284"/>
        <w:rPr>
          <w:rFonts w:ascii="Garamond" w:hAnsi="Garamond"/>
          <w:bCs/>
          <w:sz w:val="24"/>
          <w:szCs w:val="24"/>
        </w:rPr>
      </w:pPr>
      <w:r w:rsidRPr="00E13E56">
        <w:rPr>
          <w:rStyle w:val="UNIWebDefaultFont"/>
          <w:rFonts w:ascii="Garamond" w:hAnsi="Garamond"/>
          <w:sz w:val="24"/>
          <w:szCs w:val="24"/>
        </w:rPr>
        <w:t>“The public Diplomacy of International Organizations”. An Integrated Approach to NATO Communications, NATO public Diplomacy Conference, Brussels Belgium.</w:t>
      </w:r>
      <w:r w:rsidRPr="00E13E56">
        <w:rPr>
          <w:rFonts w:ascii="Garamond" w:hAnsi="Garamond"/>
          <w:bCs/>
          <w:sz w:val="24"/>
          <w:szCs w:val="24"/>
        </w:rPr>
        <w:t xml:space="preserve"> January 10, 2020</w:t>
      </w:r>
    </w:p>
    <w:p w14:paraId="5E844C90" w14:textId="77777777" w:rsidR="005F2BC4" w:rsidRPr="00E13E56" w:rsidRDefault="005F2BC4" w:rsidP="001B1454">
      <w:pPr>
        <w:spacing w:line="360" w:lineRule="auto"/>
        <w:ind w:left="284" w:hanging="284"/>
        <w:rPr>
          <w:rFonts w:ascii="Garamond" w:hAnsi="Garamond"/>
          <w:sz w:val="24"/>
          <w:szCs w:val="24"/>
          <w:shd w:val="clear" w:color="auto" w:fill="FFFFFF"/>
        </w:rPr>
      </w:pPr>
      <w:r w:rsidRPr="00E13E56">
        <w:rPr>
          <w:rFonts w:ascii="Garamond" w:hAnsi="Garamond"/>
          <w:sz w:val="24"/>
          <w:szCs w:val="24"/>
        </w:rPr>
        <w:t>“</w:t>
      </w:r>
      <w:r w:rsidRPr="00E13E56">
        <w:rPr>
          <w:rFonts w:ascii="Garamond" w:hAnsi="Garamond"/>
          <w:noProof/>
          <w:sz w:val="24"/>
          <w:szCs w:val="24"/>
        </w:rPr>
        <w:t xml:space="preserve">The European Union and social media”. </w:t>
      </w:r>
      <w:r w:rsidRPr="00E13E56">
        <w:rPr>
          <w:rFonts w:ascii="Garamond" w:hAnsi="Garamond"/>
          <w:sz w:val="24"/>
          <w:szCs w:val="24"/>
          <w:shd w:val="clear" w:color="auto" w:fill="FFFFFF"/>
        </w:rPr>
        <w:t xml:space="preserve">USC </w:t>
      </w:r>
      <w:proofErr w:type="spellStart"/>
      <w:r w:rsidRPr="00E13E56">
        <w:rPr>
          <w:rFonts w:ascii="Garamond" w:hAnsi="Garamond"/>
          <w:sz w:val="24"/>
          <w:szCs w:val="24"/>
          <w:shd w:val="clear" w:color="auto" w:fill="FFFFFF"/>
        </w:rPr>
        <w:t>Center</w:t>
      </w:r>
      <w:proofErr w:type="spellEnd"/>
      <w:r w:rsidRPr="00E13E56">
        <w:rPr>
          <w:rFonts w:ascii="Garamond" w:hAnsi="Garamond"/>
          <w:sz w:val="24"/>
          <w:szCs w:val="24"/>
          <w:shd w:val="clear" w:color="auto" w:fill="FFFFFF"/>
        </w:rPr>
        <w:t xml:space="preserve"> on Public Diplomacy – </w:t>
      </w:r>
      <w:r w:rsidRPr="00E13E56">
        <w:rPr>
          <w:rFonts w:ascii="Garamond" w:hAnsi="Garamond"/>
          <w:noProof/>
          <w:sz w:val="24"/>
          <w:szCs w:val="24"/>
        </w:rPr>
        <w:t>University of Southern California</w:t>
      </w:r>
      <w:r w:rsidRPr="00E13E56">
        <w:rPr>
          <w:rFonts w:ascii="Garamond" w:hAnsi="Garamond"/>
          <w:sz w:val="24"/>
          <w:szCs w:val="24"/>
          <w:shd w:val="clear" w:color="auto" w:fill="FFFFFF"/>
        </w:rPr>
        <w:t xml:space="preserve"> Los Angeles April 26, 2017</w:t>
      </w:r>
    </w:p>
    <w:p w14:paraId="147A1EE9" w14:textId="77777777" w:rsidR="005F2BC4" w:rsidRPr="00E13E56" w:rsidRDefault="005F2BC4" w:rsidP="001B1454">
      <w:pPr>
        <w:spacing w:line="360" w:lineRule="auto"/>
        <w:ind w:left="284" w:hanging="284"/>
        <w:rPr>
          <w:rFonts w:ascii="Garamond" w:hAnsi="Garamond"/>
          <w:sz w:val="24"/>
          <w:szCs w:val="24"/>
        </w:rPr>
      </w:pPr>
      <w:r w:rsidRPr="00E13E56">
        <w:rPr>
          <w:rFonts w:ascii="Garamond" w:hAnsi="Garamond"/>
          <w:sz w:val="24"/>
          <w:szCs w:val="24"/>
        </w:rPr>
        <w:t>“The Schengen Paradox: on the Evolution of European Frontiers”. European Day for Border Guards, Warsaw May 22, 2014</w:t>
      </w:r>
    </w:p>
    <w:p w14:paraId="2C008805" w14:textId="77777777" w:rsidR="005F2BC4" w:rsidRPr="00E13E56" w:rsidRDefault="005F2BC4" w:rsidP="005F2BC4">
      <w:pPr>
        <w:spacing w:line="360" w:lineRule="auto"/>
        <w:ind w:left="284" w:hanging="284"/>
        <w:rPr>
          <w:rFonts w:ascii="Garamond" w:hAnsi="Garamond"/>
          <w:sz w:val="24"/>
          <w:szCs w:val="24"/>
        </w:rPr>
      </w:pPr>
      <w:r w:rsidRPr="00E13E56">
        <w:rPr>
          <w:rFonts w:ascii="Garamond" w:hAnsi="Garamond"/>
          <w:sz w:val="24"/>
          <w:szCs w:val="24"/>
          <w:lang w:val="en-US"/>
        </w:rPr>
        <w:t xml:space="preserve">“The European Union &amp; Canada Today: Challenges </w:t>
      </w:r>
      <w:proofErr w:type="gramStart"/>
      <w:r w:rsidRPr="00E13E56">
        <w:rPr>
          <w:rFonts w:ascii="Garamond" w:hAnsi="Garamond"/>
          <w:sz w:val="24"/>
          <w:szCs w:val="24"/>
          <w:lang w:val="en-US"/>
        </w:rPr>
        <w:t>And</w:t>
      </w:r>
      <w:proofErr w:type="gramEnd"/>
      <w:r w:rsidRPr="00E13E56">
        <w:rPr>
          <w:rFonts w:ascii="Garamond" w:hAnsi="Garamond"/>
          <w:sz w:val="24"/>
          <w:szCs w:val="24"/>
          <w:lang w:val="en-US"/>
        </w:rPr>
        <w:t xml:space="preserve"> Opportunities”</w:t>
      </w:r>
      <w:r w:rsidR="00451E92" w:rsidRPr="00E13E56">
        <w:rPr>
          <w:rFonts w:ascii="Garamond" w:hAnsi="Garamond"/>
          <w:sz w:val="24"/>
          <w:szCs w:val="24"/>
          <w:lang w:val="en-US"/>
        </w:rPr>
        <w:t>,</w:t>
      </w:r>
      <w:r w:rsidRPr="00E13E56">
        <w:rPr>
          <w:rFonts w:ascii="Garamond" w:hAnsi="Garamond"/>
          <w:sz w:val="24"/>
          <w:szCs w:val="24"/>
          <w:lang w:val="en-US"/>
        </w:rPr>
        <w:t xml:space="preserve"> European </w:t>
      </w:r>
      <w:r w:rsidRPr="00E13E56">
        <w:rPr>
          <w:rFonts w:ascii="Garamond" w:hAnsi="Garamond"/>
          <w:sz w:val="24"/>
          <w:szCs w:val="24"/>
          <w:shd w:val="clear" w:color="auto" w:fill="FFFFFF"/>
        </w:rPr>
        <w:t>Consular Corps meeting</w:t>
      </w:r>
      <w:r w:rsidRPr="00E13E56">
        <w:rPr>
          <w:rFonts w:ascii="Garamond" w:hAnsi="Garamond"/>
          <w:sz w:val="24"/>
          <w:szCs w:val="24"/>
          <w:lang w:val="en-US"/>
        </w:rPr>
        <w:t>, Westin Hotel, Halifax, September 16, 2016</w:t>
      </w:r>
    </w:p>
    <w:p w14:paraId="2B6EE436" w14:textId="77777777" w:rsidR="005F2BC4" w:rsidRPr="00E13E56" w:rsidRDefault="005F2BC4" w:rsidP="005F2BC4">
      <w:pPr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Garamond" w:hAnsi="Garamond"/>
          <w:sz w:val="24"/>
          <w:szCs w:val="24"/>
          <w:lang w:val="fr-FR"/>
        </w:rPr>
      </w:pPr>
      <w:r w:rsidRPr="00E13E56">
        <w:rPr>
          <w:rFonts w:ascii="Garamond" w:hAnsi="Garamond"/>
          <w:sz w:val="24"/>
          <w:szCs w:val="24"/>
        </w:rPr>
        <w:t>“</w:t>
      </w:r>
      <w:proofErr w:type="spellStart"/>
      <w:r w:rsidRPr="00E13E56">
        <w:rPr>
          <w:rFonts w:ascii="Garamond" w:hAnsi="Garamond"/>
          <w:sz w:val="24"/>
          <w:szCs w:val="24"/>
        </w:rPr>
        <w:t>L’Europe</w:t>
      </w:r>
      <w:proofErr w:type="spellEnd"/>
      <w:r w:rsidRPr="00E13E56">
        <w:rPr>
          <w:rFonts w:ascii="Garamond" w:hAnsi="Garamond"/>
          <w:sz w:val="24"/>
          <w:szCs w:val="24"/>
        </w:rPr>
        <w:t xml:space="preserve">, la gestion des </w:t>
      </w:r>
      <w:proofErr w:type="spellStart"/>
      <w:r w:rsidRPr="00E13E56">
        <w:rPr>
          <w:rFonts w:ascii="Garamond" w:hAnsi="Garamond"/>
          <w:sz w:val="24"/>
          <w:szCs w:val="24"/>
        </w:rPr>
        <w:t>frontières</w:t>
      </w:r>
      <w:proofErr w:type="spellEnd"/>
      <w:r w:rsidRPr="00E13E56">
        <w:rPr>
          <w:rFonts w:ascii="Garamond" w:hAnsi="Garamond"/>
          <w:sz w:val="24"/>
          <w:szCs w:val="24"/>
        </w:rPr>
        <w:t xml:space="preserve"> et la </w:t>
      </w:r>
      <w:proofErr w:type="spellStart"/>
      <w:r w:rsidRPr="00E13E56">
        <w:rPr>
          <w:rFonts w:ascii="Garamond" w:hAnsi="Garamond"/>
          <w:sz w:val="24"/>
          <w:szCs w:val="24"/>
        </w:rPr>
        <w:t>sécurisation</w:t>
      </w:r>
      <w:proofErr w:type="spellEnd"/>
      <w:r w:rsidRPr="00E13E56">
        <w:rPr>
          <w:rFonts w:ascii="Garamond" w:hAnsi="Garamond"/>
          <w:sz w:val="24"/>
          <w:szCs w:val="24"/>
        </w:rPr>
        <w:t xml:space="preserve"> du ‘</w:t>
      </w:r>
      <w:proofErr w:type="spellStart"/>
      <w:r w:rsidRPr="00E13E56">
        <w:rPr>
          <w:rFonts w:ascii="Garamond" w:hAnsi="Garamond"/>
          <w:sz w:val="24"/>
          <w:szCs w:val="24"/>
        </w:rPr>
        <w:t>proche</w:t>
      </w:r>
      <w:proofErr w:type="spellEnd"/>
      <w:r w:rsidRPr="00E13E56">
        <w:rPr>
          <w:rFonts w:ascii="Garamond" w:hAnsi="Garamond"/>
          <w:sz w:val="24"/>
          <w:szCs w:val="24"/>
        </w:rPr>
        <w:t xml:space="preserve"> étranger’”. Académie Ouverte,</w:t>
      </w:r>
      <w:r w:rsidRPr="00E13E56">
        <w:rPr>
          <w:rFonts w:ascii="Garamond" w:hAnsi="Garamond"/>
          <w:sz w:val="24"/>
          <w:szCs w:val="24"/>
          <w:shd w:val="clear" w:color="auto" w:fill="FFFFFF"/>
        </w:rPr>
        <w:t xml:space="preserve"> </w:t>
      </w:r>
      <w:r w:rsidRPr="00E13E56">
        <w:rPr>
          <w:rFonts w:ascii="Garamond" w:hAnsi="Garamond"/>
          <w:sz w:val="24"/>
          <w:szCs w:val="24"/>
          <w:lang w:val="fr-FR"/>
        </w:rPr>
        <w:t xml:space="preserve">Royal Society of Canada, Pier 21 Museum, Halifax </w:t>
      </w:r>
      <w:proofErr w:type="spellStart"/>
      <w:r w:rsidRPr="00E13E56">
        <w:rPr>
          <w:rFonts w:ascii="Garamond" w:hAnsi="Garamond"/>
          <w:sz w:val="24"/>
          <w:szCs w:val="24"/>
          <w:lang w:val="fr-FR"/>
        </w:rPr>
        <w:t>September</w:t>
      </w:r>
      <w:proofErr w:type="spellEnd"/>
      <w:r w:rsidRPr="00E13E56">
        <w:rPr>
          <w:rFonts w:ascii="Garamond" w:hAnsi="Garamond"/>
          <w:sz w:val="24"/>
          <w:szCs w:val="24"/>
          <w:lang w:val="fr-FR"/>
        </w:rPr>
        <w:t xml:space="preserve"> 19, 2014 (in French)</w:t>
      </w:r>
    </w:p>
    <w:p w14:paraId="5835AE87" w14:textId="77777777" w:rsidR="00451E92" w:rsidRPr="00E13E56" w:rsidRDefault="00451E92" w:rsidP="00451E92">
      <w:pPr>
        <w:spacing w:line="360" w:lineRule="auto"/>
        <w:ind w:left="284" w:hanging="284"/>
        <w:rPr>
          <w:rFonts w:ascii="Garamond" w:hAnsi="Garamond"/>
          <w:sz w:val="24"/>
          <w:szCs w:val="24"/>
          <w:lang w:val="en-CA"/>
        </w:rPr>
      </w:pPr>
      <w:r w:rsidRPr="00E13E56">
        <w:rPr>
          <w:rFonts w:ascii="Garamond" w:hAnsi="Garamond"/>
          <w:sz w:val="24"/>
          <w:szCs w:val="24"/>
          <w:lang w:val="en-US"/>
        </w:rPr>
        <w:lastRenderedPageBreak/>
        <w:t xml:space="preserve">“The Schengen Paradox: On </w:t>
      </w:r>
      <w:proofErr w:type="gramStart"/>
      <w:r w:rsidRPr="00E13E56">
        <w:rPr>
          <w:rFonts w:ascii="Garamond" w:hAnsi="Garamond"/>
          <w:sz w:val="24"/>
          <w:szCs w:val="24"/>
          <w:lang w:val="en-US"/>
        </w:rPr>
        <w:t>The</w:t>
      </w:r>
      <w:proofErr w:type="gramEnd"/>
      <w:r w:rsidRPr="00E13E56">
        <w:rPr>
          <w:rFonts w:ascii="Garamond" w:hAnsi="Garamond"/>
          <w:sz w:val="24"/>
          <w:szCs w:val="24"/>
          <w:lang w:val="en-US"/>
        </w:rPr>
        <w:t xml:space="preserve"> Evolution Of European Frontiers”, key note speaker, </w:t>
      </w:r>
      <w:r w:rsidRPr="00E13E56">
        <w:rPr>
          <w:rFonts w:ascii="Garamond" w:hAnsi="Garamond"/>
          <w:sz w:val="24"/>
          <w:szCs w:val="24"/>
        </w:rPr>
        <w:t>European Border Guards Day, Warsaw May 22, 2014</w:t>
      </w:r>
    </w:p>
    <w:p w14:paraId="1E7552C0" w14:textId="77777777" w:rsidR="005F2BC4" w:rsidRPr="00E13E56" w:rsidRDefault="005F2BC4" w:rsidP="005F2BC4">
      <w:pPr>
        <w:spacing w:line="360" w:lineRule="auto"/>
        <w:ind w:left="284" w:hanging="284"/>
        <w:rPr>
          <w:rFonts w:ascii="Garamond" w:hAnsi="Garamond"/>
          <w:sz w:val="24"/>
          <w:szCs w:val="24"/>
        </w:rPr>
      </w:pPr>
      <w:r w:rsidRPr="00E13E56">
        <w:rPr>
          <w:rFonts w:ascii="Garamond" w:hAnsi="Garamond"/>
          <w:sz w:val="24"/>
          <w:szCs w:val="24"/>
          <w:lang w:val="en-US"/>
        </w:rPr>
        <w:t xml:space="preserve">“Homeland Security, International Organizations and Transatlantic Cooperation”, </w:t>
      </w:r>
      <w:r w:rsidRPr="00E13E56">
        <w:rPr>
          <w:rFonts w:ascii="Garamond" w:hAnsi="Garamond"/>
          <w:sz w:val="24"/>
          <w:szCs w:val="24"/>
        </w:rPr>
        <w:t>Department of Politics, National Taiwan University, Taipei (Taiwan), April 17, 2014</w:t>
      </w:r>
    </w:p>
    <w:p w14:paraId="15F46432" w14:textId="77777777" w:rsidR="005F2BC4" w:rsidRPr="00E13E56" w:rsidRDefault="005F2BC4" w:rsidP="005F2BC4">
      <w:pPr>
        <w:spacing w:line="360" w:lineRule="auto"/>
        <w:ind w:left="284" w:hanging="284"/>
        <w:rPr>
          <w:rFonts w:ascii="Garamond" w:hAnsi="Garamond"/>
          <w:sz w:val="24"/>
          <w:szCs w:val="24"/>
        </w:rPr>
      </w:pPr>
      <w:r w:rsidRPr="00E13E56">
        <w:rPr>
          <w:rFonts w:ascii="Garamond" w:hAnsi="Garamond"/>
          <w:sz w:val="24"/>
          <w:szCs w:val="24"/>
          <w:lang w:val="en-US"/>
        </w:rPr>
        <w:t>“Europe Beyond Europe? Everyday Rituals and the Making of the European Union’s ‘International Identity, Political Science Universite’ de Montreal, March 2012</w:t>
      </w:r>
    </w:p>
    <w:p w14:paraId="5BB4A0D6" w14:textId="77777777" w:rsidR="005F2BC4" w:rsidRPr="00E13E56" w:rsidRDefault="005F2BC4" w:rsidP="005F2BC4">
      <w:pPr>
        <w:spacing w:line="360" w:lineRule="auto"/>
        <w:ind w:left="284" w:hanging="284"/>
        <w:rPr>
          <w:rFonts w:ascii="Garamond" w:hAnsi="Garamond"/>
          <w:sz w:val="24"/>
          <w:szCs w:val="24"/>
        </w:rPr>
      </w:pPr>
      <w:r w:rsidRPr="00E13E56">
        <w:rPr>
          <w:rFonts w:ascii="Garamond" w:hAnsi="Garamond"/>
          <w:sz w:val="24"/>
          <w:szCs w:val="24"/>
        </w:rPr>
        <w:t>“The past and future of Schengen”, in “Freedom of movement in Europe – a Dream or Nightmare in a Populist Age? Conference organized by the European Stability Initiative (ESI), Vienna 15 September 2011</w:t>
      </w:r>
    </w:p>
    <w:p w14:paraId="3B8B274E" w14:textId="77777777" w:rsidR="005F2BC4" w:rsidRPr="00E13E56" w:rsidRDefault="005F2BC4" w:rsidP="005F2BC4">
      <w:pPr>
        <w:spacing w:line="360" w:lineRule="auto"/>
        <w:ind w:left="284" w:hanging="284"/>
        <w:rPr>
          <w:rFonts w:ascii="Garamond" w:hAnsi="Garamond"/>
          <w:bCs/>
          <w:sz w:val="24"/>
          <w:szCs w:val="24"/>
        </w:rPr>
      </w:pPr>
      <w:r w:rsidRPr="00E13E56">
        <w:rPr>
          <w:rFonts w:ascii="Garamond" w:hAnsi="Garamond"/>
          <w:sz w:val="24"/>
          <w:szCs w:val="24"/>
        </w:rPr>
        <w:t xml:space="preserve"> “Immigration and Citizenship in Europe”, 2011 Trudeau Foundation Conference on Public Policy, Halifax, November 17-19</w:t>
      </w:r>
      <w:proofErr w:type="gramStart"/>
      <w:r w:rsidRPr="00E13E56">
        <w:rPr>
          <w:rFonts w:ascii="Garamond" w:hAnsi="Garamond"/>
          <w:sz w:val="24"/>
          <w:szCs w:val="24"/>
        </w:rPr>
        <w:t xml:space="preserve"> 2011</w:t>
      </w:r>
      <w:proofErr w:type="gramEnd"/>
    </w:p>
    <w:p w14:paraId="646FB4F3" w14:textId="77777777" w:rsidR="005F2BC4" w:rsidRPr="00E13E56" w:rsidRDefault="005F2BC4" w:rsidP="005F2BC4">
      <w:pPr>
        <w:spacing w:line="360" w:lineRule="auto"/>
        <w:ind w:left="284" w:hanging="284"/>
        <w:rPr>
          <w:rFonts w:ascii="Garamond" w:hAnsi="Garamond"/>
          <w:sz w:val="24"/>
          <w:szCs w:val="24"/>
        </w:rPr>
      </w:pPr>
    </w:p>
    <w:p w14:paraId="2C7DB169" w14:textId="77777777" w:rsidR="005F2BC4" w:rsidRPr="00E13E56" w:rsidRDefault="005F2BC4" w:rsidP="005F2BC4">
      <w:pPr>
        <w:spacing w:line="360" w:lineRule="auto"/>
        <w:ind w:left="284" w:hanging="284"/>
        <w:rPr>
          <w:rFonts w:ascii="Garamond" w:hAnsi="Garamond"/>
          <w:b/>
          <w:bCs/>
          <w:sz w:val="24"/>
          <w:szCs w:val="24"/>
        </w:rPr>
      </w:pPr>
      <w:r w:rsidRPr="00E13E56">
        <w:rPr>
          <w:rFonts w:ascii="Garamond" w:hAnsi="Garamond"/>
          <w:b/>
          <w:bCs/>
          <w:sz w:val="24"/>
          <w:szCs w:val="24"/>
        </w:rPr>
        <w:t xml:space="preserve">Panel </w:t>
      </w:r>
      <w:r w:rsidR="002666E5" w:rsidRPr="00E13E56">
        <w:rPr>
          <w:rFonts w:ascii="Garamond" w:hAnsi="Garamond"/>
          <w:b/>
          <w:bCs/>
          <w:sz w:val="24"/>
          <w:szCs w:val="24"/>
        </w:rPr>
        <w:t>P</w:t>
      </w:r>
      <w:r w:rsidRPr="00E13E56">
        <w:rPr>
          <w:rFonts w:ascii="Garamond" w:hAnsi="Garamond"/>
          <w:b/>
          <w:bCs/>
          <w:sz w:val="24"/>
          <w:szCs w:val="24"/>
        </w:rPr>
        <w:t>resenter</w:t>
      </w:r>
    </w:p>
    <w:p w14:paraId="6D0BC888" w14:textId="77777777" w:rsidR="005F2BC4" w:rsidRPr="00E13E56" w:rsidRDefault="005F2BC4" w:rsidP="005F2BC4">
      <w:pPr>
        <w:shd w:val="clear" w:color="auto" w:fill="FFFFFF"/>
        <w:spacing w:line="360" w:lineRule="auto"/>
        <w:ind w:left="284" w:hanging="284"/>
        <w:rPr>
          <w:rFonts w:ascii="Garamond" w:hAnsi="Garamond"/>
          <w:sz w:val="24"/>
          <w:szCs w:val="24"/>
        </w:rPr>
      </w:pPr>
      <w:r w:rsidRPr="00E13E56">
        <w:rPr>
          <w:rFonts w:ascii="Garamond" w:hAnsi="Garamond"/>
          <w:sz w:val="24"/>
          <w:szCs w:val="24"/>
        </w:rPr>
        <w:t>“European Borders and the Datafication/Externalization Nexus”. International Studies Association Montreal, March 15-18, 2023</w:t>
      </w:r>
    </w:p>
    <w:p w14:paraId="7818FCDE" w14:textId="77777777" w:rsidR="005F2BC4" w:rsidRPr="00E13E56" w:rsidRDefault="005F2BC4" w:rsidP="005F2BC4">
      <w:pPr>
        <w:shd w:val="clear" w:color="auto" w:fill="FFFFFF"/>
        <w:spacing w:line="360" w:lineRule="auto"/>
        <w:ind w:left="284" w:hanging="284"/>
        <w:jc w:val="both"/>
        <w:rPr>
          <w:rFonts w:ascii="Garamond" w:hAnsi="Garamond"/>
          <w:sz w:val="24"/>
          <w:szCs w:val="24"/>
          <w:bdr w:val="none" w:sz="0" w:space="0" w:color="auto" w:frame="1"/>
          <w:lang w:val="en-US" w:eastAsia="en-CA"/>
        </w:rPr>
      </w:pPr>
      <w:r w:rsidRPr="00E13E56">
        <w:rPr>
          <w:rFonts w:ascii="Garamond" w:hAnsi="Garamond"/>
          <w:sz w:val="24"/>
          <w:szCs w:val="24"/>
          <w:bdr w:val="none" w:sz="0" w:space="0" w:color="auto" w:frame="1"/>
          <w:lang w:val="en-US" w:eastAsia="en-CA"/>
        </w:rPr>
        <w:t>“Offshoring in the pandemic age: Europe and the reconfiguration of externalized border controls, European Union Studies Association Conference, Miami May 1921, 2022</w:t>
      </w:r>
    </w:p>
    <w:p w14:paraId="71A9CD67" w14:textId="77777777" w:rsidR="005F2BC4" w:rsidRPr="00E13E56" w:rsidRDefault="005F2BC4" w:rsidP="005F2BC4">
      <w:pPr>
        <w:shd w:val="clear" w:color="auto" w:fill="FFFFFF"/>
        <w:spacing w:line="360" w:lineRule="auto"/>
        <w:ind w:left="284" w:hanging="284"/>
        <w:jc w:val="both"/>
        <w:rPr>
          <w:rFonts w:ascii="Garamond" w:hAnsi="Garamond"/>
          <w:sz w:val="24"/>
          <w:szCs w:val="24"/>
        </w:rPr>
      </w:pPr>
      <w:r w:rsidRPr="00E13E56">
        <w:rPr>
          <w:rFonts w:ascii="Garamond" w:hAnsi="Garamond"/>
          <w:sz w:val="24"/>
          <w:szCs w:val="24"/>
          <w:bdr w:val="none" w:sz="0" w:space="0" w:color="auto" w:frame="1"/>
          <w:lang w:val="en-US" w:eastAsia="en-CA"/>
        </w:rPr>
        <w:t>“Asylum in pandemic time: Europe and the reconfiguration of externalized border controls”</w:t>
      </w:r>
      <w:r w:rsidRPr="00E13E56">
        <w:rPr>
          <w:rFonts w:ascii="Garamond" w:hAnsi="Garamond"/>
          <w:b/>
          <w:bCs/>
          <w:sz w:val="24"/>
          <w:szCs w:val="24"/>
          <w:bdr w:val="none" w:sz="0" w:space="0" w:color="auto" w:frame="1"/>
          <w:lang w:val="en-US" w:eastAsia="en-CA"/>
        </w:rPr>
        <w:t xml:space="preserve"> </w:t>
      </w:r>
      <w:r w:rsidRPr="00E13E56">
        <w:rPr>
          <w:rFonts w:ascii="Garamond" w:hAnsi="Garamond"/>
          <w:sz w:val="24"/>
          <w:szCs w:val="24"/>
        </w:rPr>
        <w:t>Workshop ‘</w:t>
      </w:r>
      <w:r w:rsidRPr="00E13E56">
        <w:rPr>
          <w:rFonts w:ascii="Garamond" w:hAnsi="Garamond"/>
          <w:sz w:val="24"/>
          <w:szCs w:val="24"/>
          <w:shd w:val="clear" w:color="auto" w:fill="FFFFFF"/>
        </w:rPr>
        <w:t xml:space="preserve">Asylum Regimes, Border Practices and Asylum Seekers' Experiences’, Saint Mary’s University, May </w:t>
      </w:r>
      <w:r w:rsidRPr="00E13E56">
        <w:rPr>
          <w:rFonts w:ascii="Garamond" w:hAnsi="Garamond"/>
          <w:sz w:val="24"/>
          <w:szCs w:val="24"/>
        </w:rPr>
        <w:t>5-6, 2022</w:t>
      </w:r>
    </w:p>
    <w:p w14:paraId="1A39D2E5" w14:textId="77777777" w:rsidR="005F2BC4" w:rsidRPr="00E13E56" w:rsidRDefault="005F2BC4" w:rsidP="005F2BC4">
      <w:pPr>
        <w:pStyle w:val="DALFASSTabDate"/>
        <w:spacing w:line="360" w:lineRule="auto"/>
        <w:ind w:left="284" w:hanging="284"/>
        <w:rPr>
          <w:rFonts w:ascii="Garamond" w:hAnsi="Garamond"/>
          <w:sz w:val="24"/>
          <w:szCs w:val="24"/>
        </w:rPr>
      </w:pPr>
      <w:r w:rsidRPr="00E13E56">
        <w:rPr>
          <w:rStyle w:val="UNIWebDefaultFont"/>
          <w:rFonts w:ascii="Garamond" w:hAnsi="Garamond"/>
          <w:sz w:val="24"/>
          <w:szCs w:val="24"/>
        </w:rPr>
        <w:t>“</w:t>
      </w:r>
      <w:r w:rsidRPr="00E13E56">
        <w:rPr>
          <w:rFonts w:ascii="Garamond" w:hAnsi="Garamond"/>
          <w:sz w:val="24"/>
          <w:szCs w:val="24"/>
        </w:rPr>
        <w:t>Inside Out and Outside in: COVID-19 and the reconfiguration of Europe’s external border controls</w:t>
      </w:r>
      <w:r w:rsidRPr="00E13E56">
        <w:rPr>
          <w:rStyle w:val="UNIWebDefaultFont"/>
          <w:rFonts w:ascii="Garamond" w:hAnsi="Garamond"/>
          <w:sz w:val="24"/>
          <w:szCs w:val="24"/>
        </w:rPr>
        <w:t xml:space="preserve">” </w:t>
      </w:r>
      <w:r w:rsidRPr="00E13E56">
        <w:rPr>
          <w:rFonts w:ascii="Garamond" w:hAnsi="Garamond"/>
          <w:sz w:val="24"/>
          <w:szCs w:val="24"/>
        </w:rPr>
        <w:t>European Consortium for Political Research 10th Conference of the SGEU, 10-12 June 2021 (virtual)</w:t>
      </w:r>
    </w:p>
    <w:p w14:paraId="375C5304" w14:textId="77777777" w:rsidR="005F2BC4" w:rsidRPr="00E13E56" w:rsidRDefault="005F2BC4" w:rsidP="005F2BC4">
      <w:pPr>
        <w:pStyle w:val="DALFASSTabDate"/>
        <w:spacing w:line="360" w:lineRule="auto"/>
        <w:ind w:left="284" w:hanging="284"/>
        <w:rPr>
          <w:rStyle w:val="UNIWebDefaultFont"/>
          <w:rFonts w:ascii="Garamond" w:hAnsi="Garamond"/>
          <w:sz w:val="24"/>
          <w:szCs w:val="24"/>
        </w:rPr>
      </w:pPr>
      <w:r w:rsidRPr="00E13E56">
        <w:rPr>
          <w:rFonts w:ascii="Garamond" w:hAnsi="Garamond"/>
          <w:sz w:val="24"/>
          <w:szCs w:val="24"/>
        </w:rPr>
        <w:t xml:space="preserve">“Transatlantic Journeys: Smart Borders and the Diffusion of Travelers’ Screening Programs in North America and Europe. </w:t>
      </w:r>
      <w:r w:rsidRPr="00E13E56">
        <w:rPr>
          <w:rFonts w:ascii="Garamond" w:hAnsi="Garamond"/>
          <w:sz w:val="24"/>
          <w:szCs w:val="24"/>
          <w:shd w:val="clear" w:color="auto" w:fill="FFFFFF"/>
        </w:rPr>
        <w:t>Understanding North American Migration Governance workshop, February 23, 2022 (virtual)</w:t>
      </w:r>
    </w:p>
    <w:p w14:paraId="6BE9804A" w14:textId="77777777" w:rsidR="005F2BC4" w:rsidRPr="00E13E56" w:rsidRDefault="005F2BC4" w:rsidP="005F2BC4">
      <w:pPr>
        <w:spacing w:line="360" w:lineRule="auto"/>
        <w:ind w:left="284" w:hanging="284"/>
        <w:jc w:val="both"/>
        <w:rPr>
          <w:rFonts w:ascii="Garamond" w:hAnsi="Garamond"/>
          <w:sz w:val="24"/>
          <w:szCs w:val="24"/>
        </w:rPr>
      </w:pPr>
      <w:r w:rsidRPr="00E13E56">
        <w:rPr>
          <w:rFonts w:ascii="Garamond" w:hAnsi="Garamond"/>
          <w:bCs/>
          <w:sz w:val="24"/>
          <w:szCs w:val="24"/>
        </w:rPr>
        <w:t>“The European Union, the ‘refugee crisis’ and digital reputation</w:t>
      </w:r>
      <w:r w:rsidR="00C15C94" w:rsidRPr="00E13E56">
        <w:rPr>
          <w:rFonts w:ascii="Garamond" w:hAnsi="Garamond"/>
          <w:bCs/>
          <w:sz w:val="24"/>
          <w:szCs w:val="24"/>
        </w:rPr>
        <w:t>”</w:t>
      </w:r>
      <w:r w:rsidRPr="00E13E56">
        <w:rPr>
          <w:rFonts w:ascii="Garamond" w:hAnsi="Garamond"/>
          <w:bCs/>
          <w:sz w:val="24"/>
          <w:szCs w:val="24"/>
        </w:rPr>
        <w:t xml:space="preserve">. </w:t>
      </w:r>
      <w:r w:rsidRPr="00E13E56">
        <w:rPr>
          <w:rFonts w:ascii="Garamond" w:hAnsi="Garamond"/>
          <w:sz w:val="24"/>
          <w:szCs w:val="24"/>
        </w:rPr>
        <w:t xml:space="preserve"> ECSA-C Conference, September 22, 2021 (virtual)</w:t>
      </w:r>
    </w:p>
    <w:p w14:paraId="77EB8DCA" w14:textId="77777777" w:rsidR="005F2BC4" w:rsidRPr="00E13E56" w:rsidRDefault="00C15C94" w:rsidP="005F2BC4">
      <w:pPr>
        <w:pStyle w:val="DALFASSTabDate"/>
        <w:spacing w:line="360" w:lineRule="auto"/>
        <w:ind w:left="284" w:hanging="284"/>
        <w:rPr>
          <w:rFonts w:ascii="Garamond" w:hAnsi="Garamond"/>
          <w:sz w:val="24"/>
          <w:szCs w:val="24"/>
        </w:rPr>
      </w:pPr>
      <w:r w:rsidRPr="00E13E56">
        <w:rPr>
          <w:rFonts w:ascii="Garamond" w:hAnsi="Garamond"/>
          <w:sz w:val="24"/>
          <w:szCs w:val="24"/>
        </w:rPr>
        <w:t>“</w:t>
      </w:r>
      <w:r w:rsidR="005F2BC4" w:rsidRPr="00E13E56">
        <w:rPr>
          <w:rFonts w:ascii="Garamond" w:hAnsi="Garamond"/>
          <w:sz w:val="24"/>
          <w:szCs w:val="24"/>
        </w:rPr>
        <w:t>Border Crossings as Soft Power: International Relations, Digital Diplomacy and the “Border Control Museum Complex”, 8th European Workshops in International Studies (EWIS) 2021, June 30- July 3, 2021 (virtual)</w:t>
      </w:r>
    </w:p>
    <w:p w14:paraId="22AB88C7" w14:textId="77777777" w:rsidR="005F2BC4" w:rsidRPr="00E13E56" w:rsidRDefault="00C15C94" w:rsidP="005F2BC4">
      <w:pPr>
        <w:pStyle w:val="DALFASSTabDate"/>
        <w:spacing w:line="360" w:lineRule="auto"/>
        <w:ind w:left="284" w:hanging="284"/>
        <w:rPr>
          <w:rFonts w:ascii="Garamond" w:hAnsi="Garamond"/>
          <w:sz w:val="24"/>
          <w:szCs w:val="24"/>
        </w:rPr>
      </w:pPr>
      <w:r w:rsidRPr="00E13E56">
        <w:rPr>
          <w:rFonts w:ascii="Garamond" w:hAnsi="Garamond"/>
          <w:sz w:val="24"/>
          <w:szCs w:val="24"/>
        </w:rPr>
        <w:t>“</w:t>
      </w:r>
      <w:r w:rsidR="005F2BC4" w:rsidRPr="00E13E56">
        <w:rPr>
          <w:rFonts w:ascii="Garamond" w:hAnsi="Garamond"/>
          <w:sz w:val="24"/>
          <w:szCs w:val="24"/>
        </w:rPr>
        <w:t>Twitter and the (un)making of international organizations’ reputation: the case of the EU during the ‘refugee crisis’</w:t>
      </w:r>
      <w:r w:rsidRPr="00E13E56">
        <w:rPr>
          <w:rFonts w:ascii="Garamond" w:hAnsi="Garamond"/>
          <w:sz w:val="24"/>
          <w:szCs w:val="24"/>
        </w:rPr>
        <w:t>”</w:t>
      </w:r>
      <w:r w:rsidR="005F2BC4" w:rsidRPr="00E13E56">
        <w:rPr>
          <w:rFonts w:ascii="Garamond" w:hAnsi="Garamond"/>
          <w:sz w:val="24"/>
          <w:szCs w:val="24"/>
        </w:rPr>
        <w:t xml:space="preserve">. </w:t>
      </w:r>
      <w:r w:rsidR="005F2BC4" w:rsidRPr="00E13E56">
        <w:rPr>
          <w:rFonts w:ascii="Garamond" w:hAnsi="Garamond"/>
          <w:i/>
          <w:iCs/>
          <w:sz w:val="24"/>
          <w:szCs w:val="24"/>
        </w:rPr>
        <w:t>8</w:t>
      </w:r>
      <w:r w:rsidR="005F2BC4" w:rsidRPr="00E13E56">
        <w:rPr>
          <w:rFonts w:ascii="Garamond" w:hAnsi="Garamond"/>
          <w:i/>
          <w:iCs/>
          <w:sz w:val="24"/>
          <w:szCs w:val="24"/>
          <w:vertAlign w:val="superscript"/>
        </w:rPr>
        <w:t>th</w:t>
      </w:r>
      <w:r w:rsidR="005F2BC4" w:rsidRPr="00E13E56">
        <w:rPr>
          <w:rFonts w:ascii="Garamond" w:hAnsi="Garamond"/>
          <w:i/>
          <w:iCs/>
          <w:sz w:val="24"/>
          <w:szCs w:val="24"/>
        </w:rPr>
        <w:t xml:space="preserve"> </w:t>
      </w:r>
      <w:r w:rsidR="005F2BC4" w:rsidRPr="00E13E56">
        <w:rPr>
          <w:rStyle w:val="Emphasis"/>
          <w:rFonts w:ascii="Garamond" w:hAnsi="Garamond"/>
          <w:i w:val="0"/>
          <w:iCs w:val="0"/>
          <w:sz w:val="24"/>
          <w:szCs w:val="24"/>
          <w:shd w:val="clear" w:color="auto" w:fill="FFFFFF"/>
        </w:rPr>
        <w:t>European</w:t>
      </w:r>
      <w:r w:rsidR="005F2BC4" w:rsidRPr="00E13E56">
        <w:rPr>
          <w:rFonts w:ascii="Garamond" w:hAnsi="Garamond"/>
          <w:sz w:val="24"/>
          <w:szCs w:val="24"/>
          <w:shd w:val="clear" w:color="auto" w:fill="FFFFFF"/>
        </w:rPr>
        <w:t> Workshops in International Studies (</w:t>
      </w:r>
      <w:r w:rsidR="005F2BC4" w:rsidRPr="00E13E56">
        <w:rPr>
          <w:rStyle w:val="Emphasis"/>
          <w:rFonts w:ascii="Garamond" w:hAnsi="Garamond"/>
          <w:sz w:val="24"/>
          <w:szCs w:val="24"/>
          <w:shd w:val="clear" w:color="auto" w:fill="FFFFFF"/>
        </w:rPr>
        <w:t>EWIS</w:t>
      </w:r>
      <w:r w:rsidR="005F2BC4" w:rsidRPr="00E13E56">
        <w:rPr>
          <w:rFonts w:ascii="Garamond" w:hAnsi="Garamond"/>
          <w:sz w:val="24"/>
          <w:szCs w:val="24"/>
          <w:shd w:val="clear" w:color="auto" w:fill="FFFFFF"/>
        </w:rPr>
        <w:t>), EISA </w:t>
      </w:r>
      <w:r w:rsidR="005F2BC4" w:rsidRPr="00E13E56">
        <w:rPr>
          <w:rStyle w:val="UNIWebDefaultFont"/>
          <w:rFonts w:ascii="Garamond" w:hAnsi="Garamond"/>
          <w:sz w:val="24"/>
          <w:szCs w:val="24"/>
        </w:rPr>
        <w:t>June 28-30</w:t>
      </w:r>
      <w:proofErr w:type="gramStart"/>
      <w:r w:rsidR="005F2BC4" w:rsidRPr="00E13E56">
        <w:rPr>
          <w:rStyle w:val="UNIWebDefaultFont"/>
          <w:rFonts w:ascii="Garamond" w:hAnsi="Garamond"/>
          <w:sz w:val="24"/>
          <w:szCs w:val="24"/>
        </w:rPr>
        <w:t xml:space="preserve"> 2021</w:t>
      </w:r>
      <w:proofErr w:type="gramEnd"/>
      <w:r w:rsidR="005F2BC4" w:rsidRPr="00E13E56">
        <w:rPr>
          <w:rStyle w:val="UNIWebDefaultFont"/>
          <w:rFonts w:ascii="Garamond" w:hAnsi="Garamond"/>
          <w:sz w:val="24"/>
          <w:szCs w:val="24"/>
        </w:rPr>
        <w:t xml:space="preserve"> (virtual)</w:t>
      </w:r>
    </w:p>
    <w:p w14:paraId="29AB00A7" w14:textId="77777777" w:rsidR="005F2BC4" w:rsidRPr="00E13E56" w:rsidRDefault="005F2BC4" w:rsidP="005F2BC4">
      <w:pPr>
        <w:spacing w:line="360" w:lineRule="auto"/>
        <w:ind w:left="284" w:hanging="284"/>
        <w:jc w:val="both"/>
        <w:rPr>
          <w:rFonts w:ascii="Garamond" w:hAnsi="Garamond"/>
          <w:sz w:val="24"/>
          <w:szCs w:val="24"/>
        </w:rPr>
      </w:pPr>
      <w:r w:rsidRPr="00E13E56">
        <w:rPr>
          <w:rFonts w:ascii="Garamond" w:hAnsi="Garamond"/>
          <w:sz w:val="24"/>
          <w:szCs w:val="24"/>
        </w:rPr>
        <w:lastRenderedPageBreak/>
        <w:t xml:space="preserve">“Social media, digital diplomacy and International Organizations: a research agenda”.in Workshop ‘Social Media and International Organizations: Digital Diplomacy Going Global’. Dalhousie University, Halifax (NS), April 24, 2019 </w:t>
      </w:r>
    </w:p>
    <w:p w14:paraId="2044CFA6" w14:textId="77777777" w:rsidR="005F2BC4" w:rsidRPr="00E13E56" w:rsidRDefault="005F2BC4" w:rsidP="005F2BC4">
      <w:pPr>
        <w:pStyle w:val="Heading3"/>
        <w:spacing w:line="360" w:lineRule="auto"/>
        <w:ind w:left="284" w:hanging="284"/>
        <w:textAlignment w:val="baseline"/>
        <w:rPr>
          <w:rFonts w:ascii="Garamond" w:hAnsi="Garamond"/>
          <w:b w:val="0"/>
          <w:i/>
          <w:iCs/>
        </w:rPr>
      </w:pPr>
      <w:r w:rsidRPr="00E13E56">
        <w:rPr>
          <w:rFonts w:ascii="Garamond" w:hAnsi="Garamond"/>
          <w:b w:val="0"/>
        </w:rPr>
        <w:t xml:space="preserve">“Tattered global reputation? The EU, the ‘refugee crisis’ and social media”. </w:t>
      </w:r>
      <w:r w:rsidRPr="00E13E56">
        <w:rPr>
          <w:rFonts w:ascii="Garamond" w:hAnsi="Garamond"/>
          <w:b w:val="0"/>
          <w:bdr w:val="none" w:sz="0" w:space="0" w:color="auto" w:frame="1"/>
        </w:rPr>
        <w:t>International Studies Association Annual Convention 2019, March 27 - 30, 2019, Toronto, Ontario, Canada</w:t>
      </w:r>
    </w:p>
    <w:p w14:paraId="0ADEEA00" w14:textId="77777777" w:rsidR="005F2BC4" w:rsidRPr="00E13E56" w:rsidRDefault="005F2BC4" w:rsidP="005F2BC4">
      <w:pPr>
        <w:spacing w:line="360" w:lineRule="auto"/>
        <w:ind w:left="284" w:hanging="284"/>
        <w:rPr>
          <w:rFonts w:ascii="Garamond" w:hAnsi="Garamond"/>
          <w:bCs/>
          <w:sz w:val="24"/>
          <w:szCs w:val="24"/>
        </w:rPr>
      </w:pPr>
      <w:r w:rsidRPr="00E13E56">
        <w:rPr>
          <w:rFonts w:ascii="Garamond" w:hAnsi="Garamond"/>
          <w:bCs/>
          <w:sz w:val="24"/>
          <w:szCs w:val="24"/>
        </w:rPr>
        <w:t xml:space="preserve">“Border Management: The Schengen Regime in Times of Turmoil”. </w:t>
      </w:r>
      <w:r w:rsidRPr="00E13E56">
        <w:rPr>
          <w:rFonts w:ascii="Garamond" w:hAnsi="Garamond"/>
          <w:sz w:val="24"/>
          <w:szCs w:val="24"/>
        </w:rPr>
        <w:t>European Communities Studies Association Canada, May 8-12</w:t>
      </w:r>
      <w:r w:rsidRPr="00E13E56">
        <w:rPr>
          <w:rFonts w:ascii="Garamond" w:hAnsi="Garamond"/>
          <w:bCs/>
          <w:sz w:val="24"/>
          <w:szCs w:val="24"/>
        </w:rPr>
        <w:t>, 2018</w:t>
      </w:r>
    </w:p>
    <w:p w14:paraId="24C3BB8C" w14:textId="77777777" w:rsidR="005F2BC4" w:rsidRPr="00E13E56" w:rsidRDefault="005F2BC4" w:rsidP="005F2BC4">
      <w:pPr>
        <w:pStyle w:val="Heading3"/>
        <w:spacing w:line="360" w:lineRule="auto"/>
        <w:ind w:left="284" w:hanging="284"/>
        <w:textAlignment w:val="baseline"/>
        <w:rPr>
          <w:rFonts w:ascii="Garamond" w:hAnsi="Garamond"/>
          <w:b w:val="0"/>
          <w:i/>
          <w:iCs/>
        </w:rPr>
      </w:pPr>
      <w:r w:rsidRPr="00E13E56">
        <w:rPr>
          <w:rFonts w:ascii="Garamond" w:hAnsi="Garamond"/>
          <w:b w:val="0"/>
          <w:shd w:val="clear" w:color="auto" w:fill="FFFFFF"/>
        </w:rPr>
        <w:t xml:space="preserve">“Schengen will never die: the future of the EU border regime in times of turmoil. </w:t>
      </w:r>
      <w:r w:rsidRPr="00E13E56">
        <w:rPr>
          <w:rFonts w:ascii="Garamond" w:hAnsi="Garamond"/>
          <w:b w:val="0"/>
        </w:rPr>
        <w:t xml:space="preserve"> </w:t>
      </w:r>
      <w:r w:rsidRPr="00E13E56">
        <w:rPr>
          <w:rFonts w:ascii="Garamond" w:hAnsi="Garamond"/>
          <w:b w:val="0"/>
          <w:bdr w:val="none" w:sz="0" w:space="0" w:color="auto" w:frame="1"/>
        </w:rPr>
        <w:t>International Studies Association Annual Convention 2018, San Francisco. April 4th - 7th, 2018</w:t>
      </w:r>
    </w:p>
    <w:p w14:paraId="03FEB085" w14:textId="77777777" w:rsidR="005F2BC4" w:rsidRPr="00E13E56" w:rsidRDefault="005F2BC4" w:rsidP="005F2BC4">
      <w:pPr>
        <w:pStyle w:val="Heading3"/>
        <w:shd w:val="clear" w:color="auto" w:fill="FFFFFF"/>
        <w:spacing w:line="360" w:lineRule="auto"/>
        <w:ind w:left="284" w:hanging="284"/>
        <w:textAlignment w:val="baseline"/>
        <w:rPr>
          <w:rFonts w:ascii="Garamond" w:hAnsi="Garamond"/>
          <w:b w:val="0"/>
          <w:i/>
          <w:iCs/>
        </w:rPr>
      </w:pPr>
      <w:r w:rsidRPr="00E13E56">
        <w:rPr>
          <w:rFonts w:ascii="Garamond" w:hAnsi="Garamond"/>
          <w:b w:val="0"/>
          <w:shd w:val="clear" w:color="auto" w:fill="FFFFFF"/>
        </w:rPr>
        <w:t xml:space="preserve">“International organizations, social media and reputation”. </w:t>
      </w:r>
      <w:r w:rsidRPr="00E13E56">
        <w:rPr>
          <w:rFonts w:ascii="Garamond" w:hAnsi="Garamond"/>
          <w:b w:val="0"/>
          <w:bdr w:val="none" w:sz="0" w:space="0" w:color="auto" w:frame="1"/>
        </w:rPr>
        <w:t>International Studies Association Annual Convention 2016: Atlanta, Georgia, USA, March 16th - 19th, 2016</w:t>
      </w:r>
    </w:p>
    <w:p w14:paraId="5CC69CCE" w14:textId="77777777" w:rsidR="005F2BC4" w:rsidRPr="00E13E56" w:rsidRDefault="005F2BC4" w:rsidP="005F2BC4">
      <w:pPr>
        <w:spacing w:line="360" w:lineRule="auto"/>
        <w:ind w:left="284" w:hanging="284"/>
        <w:rPr>
          <w:rFonts w:ascii="Garamond" w:hAnsi="Garamond"/>
          <w:bCs/>
          <w:sz w:val="24"/>
          <w:szCs w:val="24"/>
        </w:rPr>
      </w:pPr>
      <w:r w:rsidRPr="00E13E56">
        <w:rPr>
          <w:rFonts w:ascii="Garamond" w:hAnsi="Garamond"/>
          <w:bCs/>
          <w:iCs/>
          <w:sz w:val="24"/>
          <w:szCs w:val="24"/>
        </w:rPr>
        <w:t xml:space="preserve">“Europe beyond Europe? Identity and the politics of the everyday in the making of the European Union’s ‘External Dimension’”, European Consortium for Political Research Conference, Montreal, 26-29 </w:t>
      </w:r>
      <w:proofErr w:type="gramStart"/>
      <w:r w:rsidRPr="00E13E56">
        <w:rPr>
          <w:rFonts w:ascii="Garamond" w:hAnsi="Garamond"/>
          <w:bCs/>
          <w:iCs/>
          <w:sz w:val="24"/>
          <w:szCs w:val="24"/>
        </w:rPr>
        <w:t>August,</w:t>
      </w:r>
      <w:proofErr w:type="gramEnd"/>
      <w:r w:rsidRPr="00E13E56">
        <w:rPr>
          <w:rFonts w:ascii="Garamond" w:hAnsi="Garamond"/>
          <w:bCs/>
          <w:iCs/>
          <w:sz w:val="24"/>
          <w:szCs w:val="24"/>
        </w:rPr>
        <w:t xml:space="preserve"> 2015</w:t>
      </w:r>
    </w:p>
    <w:p w14:paraId="4A7A7768" w14:textId="77777777" w:rsidR="005F2BC4" w:rsidRPr="00E13E56" w:rsidRDefault="005F2BC4" w:rsidP="005F2BC4">
      <w:pPr>
        <w:pStyle w:val="Heading3"/>
        <w:spacing w:line="360" w:lineRule="auto"/>
        <w:ind w:left="284" w:hanging="284"/>
        <w:textAlignment w:val="baseline"/>
        <w:rPr>
          <w:rFonts w:ascii="Garamond" w:hAnsi="Garamond"/>
          <w:b w:val="0"/>
          <w:bdr w:val="none" w:sz="0" w:space="0" w:color="auto" w:frame="1"/>
        </w:rPr>
      </w:pPr>
      <w:r w:rsidRPr="00E13E56">
        <w:rPr>
          <w:rFonts w:ascii="Garamond" w:hAnsi="Garamond"/>
          <w:b w:val="0"/>
        </w:rPr>
        <w:t>“Troubled Europe: international i</w:t>
      </w:r>
      <w:r w:rsidRPr="00E13E56">
        <w:rPr>
          <w:rStyle w:val="Signature1"/>
          <w:rFonts w:ascii="Garamond" w:hAnsi="Garamond"/>
          <w:b w:val="0"/>
        </w:rPr>
        <w:t>dentity, rituals and the (un)making of a regional project”</w:t>
      </w:r>
      <w:r w:rsidRPr="00E13E56">
        <w:rPr>
          <w:rFonts w:ascii="Garamond" w:hAnsi="Garamond"/>
          <w:b w:val="0"/>
          <w:shd w:val="clear" w:color="auto" w:fill="FFFFFF"/>
        </w:rPr>
        <w:t xml:space="preserve">. </w:t>
      </w:r>
      <w:r w:rsidRPr="00E13E56">
        <w:rPr>
          <w:rFonts w:ascii="Garamond" w:hAnsi="Garamond"/>
          <w:b w:val="0"/>
          <w:bdr w:val="none" w:sz="0" w:space="0" w:color="auto" w:frame="1"/>
        </w:rPr>
        <w:t>International Studies Association Annual Convention, New Orleans, Louisiana, USA February 18th - 21, 2015</w:t>
      </w:r>
    </w:p>
    <w:p w14:paraId="5743B230" w14:textId="77777777" w:rsidR="005F2BC4" w:rsidRPr="00E13E56" w:rsidRDefault="005F2BC4" w:rsidP="005F2BC4">
      <w:pPr>
        <w:spacing w:line="360" w:lineRule="auto"/>
        <w:ind w:left="284" w:hanging="284"/>
        <w:jc w:val="both"/>
        <w:rPr>
          <w:rFonts w:ascii="Garamond" w:hAnsi="Garamond"/>
          <w:sz w:val="24"/>
          <w:szCs w:val="24"/>
        </w:rPr>
      </w:pPr>
      <w:r w:rsidRPr="00E13E56">
        <w:rPr>
          <w:rFonts w:ascii="Garamond" w:hAnsi="Garamond"/>
          <w:sz w:val="24"/>
          <w:szCs w:val="24"/>
        </w:rPr>
        <w:t xml:space="preserve">“Externalizing border management: theory and practice”. In workshop “Remote Control: </w:t>
      </w:r>
      <w:proofErr w:type="gramStart"/>
      <w:r w:rsidRPr="00E13E56">
        <w:rPr>
          <w:rFonts w:ascii="Garamond" w:hAnsi="Garamond"/>
          <w:sz w:val="24"/>
          <w:szCs w:val="24"/>
        </w:rPr>
        <w:t>the</w:t>
      </w:r>
      <w:proofErr w:type="gramEnd"/>
      <w:r w:rsidRPr="00E13E56">
        <w:rPr>
          <w:rFonts w:ascii="Garamond" w:hAnsi="Garamond"/>
          <w:sz w:val="24"/>
          <w:szCs w:val="24"/>
        </w:rPr>
        <w:t xml:space="preserve"> Externalization of Migration Management in Europe and North America”, Dalhousie University, Halifax September 18, 2014</w:t>
      </w:r>
    </w:p>
    <w:p w14:paraId="5B17BA5F" w14:textId="77777777" w:rsidR="005F2BC4" w:rsidRPr="00E13E56" w:rsidRDefault="005F2BC4" w:rsidP="005F2BC4">
      <w:pPr>
        <w:autoSpaceDE w:val="0"/>
        <w:autoSpaceDN w:val="0"/>
        <w:adjustRightInd w:val="0"/>
        <w:spacing w:line="360" w:lineRule="auto"/>
        <w:ind w:left="284" w:hanging="284"/>
        <w:rPr>
          <w:rFonts w:ascii="Garamond" w:hAnsi="Garamond"/>
          <w:bCs/>
          <w:sz w:val="24"/>
          <w:szCs w:val="24"/>
        </w:rPr>
      </w:pPr>
      <w:r w:rsidRPr="00E13E56">
        <w:rPr>
          <w:rFonts w:ascii="Garamond" w:hAnsi="Garamond"/>
          <w:bCs/>
          <w:sz w:val="24"/>
          <w:szCs w:val="24"/>
        </w:rPr>
        <w:t>“Out of Europe: Would-be migrants and the making of a continent's identity”, Metropolis</w:t>
      </w:r>
      <w:r w:rsidRPr="00E13E56">
        <w:rPr>
          <w:rFonts w:ascii="Garamond" w:hAnsi="Garamond"/>
          <w:b/>
          <w:sz w:val="24"/>
          <w:szCs w:val="24"/>
        </w:rPr>
        <w:t xml:space="preserve"> </w:t>
      </w:r>
      <w:r w:rsidRPr="00E13E56">
        <w:rPr>
          <w:rFonts w:ascii="Garamond" w:hAnsi="Garamond"/>
          <w:bCs/>
          <w:sz w:val="24"/>
          <w:szCs w:val="24"/>
        </w:rPr>
        <w:t>Conference, April 2014, Halifax</w:t>
      </w:r>
    </w:p>
    <w:p w14:paraId="3855ADAC" w14:textId="77777777" w:rsidR="005F2BC4" w:rsidRPr="00E13E56" w:rsidRDefault="005F2BC4" w:rsidP="005F2BC4">
      <w:pPr>
        <w:pStyle w:val="Heading3"/>
        <w:spacing w:line="360" w:lineRule="auto"/>
        <w:ind w:left="284" w:hanging="284"/>
        <w:textAlignment w:val="baseline"/>
        <w:rPr>
          <w:rFonts w:ascii="Garamond" w:hAnsi="Garamond"/>
          <w:b w:val="0"/>
          <w:i/>
          <w:iCs/>
        </w:rPr>
      </w:pPr>
      <w:r w:rsidRPr="00E13E56">
        <w:rPr>
          <w:rFonts w:ascii="Garamond" w:hAnsi="Garamond"/>
          <w:b w:val="0"/>
        </w:rPr>
        <w:t xml:space="preserve">“The hybrid continent: envisioning Europe as superstate </w:t>
      </w:r>
      <w:r w:rsidRPr="00E13E56">
        <w:rPr>
          <w:rFonts w:ascii="Garamond" w:hAnsi="Garamond"/>
          <w:b w:val="0"/>
          <w:i/>
        </w:rPr>
        <w:t>and</w:t>
      </w:r>
      <w:r w:rsidRPr="00E13E56">
        <w:rPr>
          <w:rFonts w:ascii="Garamond" w:hAnsi="Garamond"/>
          <w:b w:val="0"/>
        </w:rPr>
        <w:t xml:space="preserve"> neo-medieval empire”. </w:t>
      </w:r>
      <w:r w:rsidRPr="00E13E56">
        <w:rPr>
          <w:rFonts w:ascii="Garamond" w:hAnsi="Garamond"/>
          <w:b w:val="0"/>
          <w:bdr w:val="none" w:sz="0" w:space="0" w:color="auto" w:frame="1"/>
        </w:rPr>
        <w:t>International Studies Association Annual Convention 2014, March 26th - 29th, 2014: Toronto, Canada</w:t>
      </w:r>
    </w:p>
    <w:p w14:paraId="49F46D2F" w14:textId="77777777" w:rsidR="005F2BC4" w:rsidRPr="00E13E56" w:rsidRDefault="005F2BC4" w:rsidP="005F2BC4">
      <w:pPr>
        <w:spacing w:line="360" w:lineRule="auto"/>
        <w:ind w:left="284" w:hanging="284"/>
        <w:jc w:val="both"/>
        <w:rPr>
          <w:rFonts w:ascii="Garamond" w:hAnsi="Garamond"/>
          <w:i/>
          <w:sz w:val="24"/>
          <w:szCs w:val="24"/>
          <w:shd w:val="clear" w:color="auto" w:fill="FFFFFF"/>
        </w:rPr>
      </w:pPr>
      <w:r w:rsidRPr="00E13E56">
        <w:rPr>
          <w:rFonts w:ascii="Garamond" w:hAnsi="Garamond"/>
          <w:bCs/>
          <w:sz w:val="24"/>
          <w:szCs w:val="24"/>
          <w:shd w:val="clear" w:color="auto" w:fill="FFFFFF"/>
        </w:rPr>
        <w:t xml:space="preserve">“Social Media and the making of international organizations’ external identity” </w:t>
      </w:r>
      <w:r w:rsidRPr="00E13E56">
        <w:rPr>
          <w:rFonts w:ascii="Garamond" w:hAnsi="Garamond"/>
          <w:sz w:val="24"/>
          <w:szCs w:val="24"/>
          <w:shd w:val="clear" w:color="auto" w:fill="FFFFFF"/>
        </w:rPr>
        <w:t xml:space="preserve">(with Andrew Bergel). </w:t>
      </w:r>
      <w:r w:rsidRPr="00E13E56">
        <w:rPr>
          <w:rFonts w:ascii="Garamond" w:hAnsi="Garamond"/>
          <w:iCs/>
          <w:sz w:val="24"/>
          <w:szCs w:val="24"/>
          <w:shd w:val="clear" w:color="auto" w:fill="FFFFFF"/>
        </w:rPr>
        <w:t>FASS cross current symposium, Dalhousie University, October 24</w:t>
      </w:r>
      <w:proofErr w:type="gramStart"/>
      <w:r w:rsidRPr="00E13E56">
        <w:rPr>
          <w:rFonts w:ascii="Garamond" w:hAnsi="Garamond"/>
          <w:iCs/>
          <w:sz w:val="24"/>
          <w:szCs w:val="24"/>
          <w:shd w:val="clear" w:color="auto" w:fill="FFFFFF"/>
        </w:rPr>
        <w:t xml:space="preserve"> 2014</w:t>
      </w:r>
      <w:proofErr w:type="gramEnd"/>
    </w:p>
    <w:p w14:paraId="410D8BC6" w14:textId="77777777" w:rsidR="005F2BC4" w:rsidRPr="00E13E56" w:rsidRDefault="005F2BC4" w:rsidP="005F2BC4">
      <w:pPr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Garamond" w:hAnsi="Garamond"/>
          <w:sz w:val="24"/>
          <w:szCs w:val="24"/>
          <w:shd w:val="clear" w:color="auto" w:fill="FFFFFF"/>
        </w:rPr>
      </w:pPr>
      <w:r w:rsidRPr="00E13E56">
        <w:rPr>
          <w:rFonts w:ascii="Garamond" w:hAnsi="Garamond"/>
          <w:bCs/>
          <w:sz w:val="24"/>
          <w:szCs w:val="24"/>
          <w:lang w:eastAsia="en-CA"/>
        </w:rPr>
        <w:t xml:space="preserve">“Transatlantic flights: practising HS from NA to EU (and back)”, </w:t>
      </w:r>
      <w:r w:rsidRPr="00E13E56">
        <w:rPr>
          <w:rFonts w:ascii="Garamond" w:hAnsi="Garamond"/>
          <w:sz w:val="24"/>
          <w:szCs w:val="24"/>
          <w:shd w:val="clear" w:color="auto" w:fill="FFFFFF"/>
        </w:rPr>
        <w:t>A Citizen of the </w:t>
      </w:r>
      <w:r w:rsidRPr="00E13E56">
        <w:rPr>
          <w:rStyle w:val="mark0uzvfpvmj"/>
          <w:rFonts w:ascii="Garamond" w:hAnsi="Garamond"/>
          <w:sz w:val="24"/>
          <w:szCs w:val="24"/>
          <w:bdr w:val="none" w:sz="0" w:space="0" w:color="auto" w:frame="1"/>
          <w:shd w:val="clear" w:color="auto" w:fill="FFFFFF"/>
        </w:rPr>
        <w:t>World</w:t>
      </w:r>
      <w:r w:rsidRPr="00E13E56">
        <w:rPr>
          <w:rFonts w:ascii="Garamond" w:hAnsi="Garamond"/>
          <w:sz w:val="24"/>
          <w:szCs w:val="24"/>
          <w:shd w:val="clear" w:color="auto" w:fill="FFFFFF"/>
        </w:rPr>
        <w:t>: </w:t>
      </w:r>
      <w:r w:rsidRPr="00E13E56">
        <w:rPr>
          <w:rStyle w:val="markvnshbqxlc"/>
          <w:rFonts w:ascii="Garamond" w:hAnsi="Garamond"/>
          <w:sz w:val="24"/>
          <w:szCs w:val="24"/>
          <w:bdr w:val="none" w:sz="0" w:space="0" w:color="auto" w:frame="1"/>
          <w:shd w:val="clear" w:color="auto" w:fill="FFFFFF"/>
        </w:rPr>
        <w:t>Canada</w:t>
      </w:r>
      <w:r w:rsidRPr="00E13E56">
        <w:rPr>
          <w:rFonts w:ascii="Garamond" w:hAnsi="Garamond"/>
          <w:sz w:val="24"/>
          <w:szCs w:val="24"/>
          <w:shd w:val="clear" w:color="auto" w:fill="FFFFFF"/>
        </w:rPr>
        <w:t> </w:t>
      </w:r>
      <w:r w:rsidRPr="00E13E56">
        <w:rPr>
          <w:rFonts w:ascii="Garamond" w:hAnsi="Garamond"/>
          <w:sz w:val="24"/>
          <w:szCs w:val="24"/>
        </w:rPr>
        <w:br/>
      </w:r>
      <w:r w:rsidRPr="00E13E56">
        <w:rPr>
          <w:rFonts w:ascii="Garamond" w:hAnsi="Garamond"/>
          <w:sz w:val="24"/>
          <w:szCs w:val="24"/>
          <w:shd w:val="clear" w:color="auto" w:fill="FFFFFF"/>
        </w:rPr>
        <w:t>and the Challenges of Global Politics, Symposium, March 8t-9 2013</w:t>
      </w:r>
    </w:p>
    <w:p w14:paraId="3FB813C1" w14:textId="77777777" w:rsidR="005F2BC4" w:rsidRPr="00E13E56" w:rsidRDefault="005F2BC4" w:rsidP="005F2BC4">
      <w:pPr>
        <w:pStyle w:val="Heading3"/>
        <w:spacing w:line="360" w:lineRule="auto"/>
        <w:ind w:left="284" w:hanging="284"/>
        <w:textAlignment w:val="baseline"/>
        <w:rPr>
          <w:rFonts w:ascii="Garamond" w:hAnsi="Garamond"/>
          <w:b w:val="0"/>
          <w:bCs w:val="0"/>
        </w:rPr>
      </w:pPr>
      <w:r w:rsidRPr="00E13E56">
        <w:rPr>
          <w:rFonts w:ascii="Garamond" w:eastAsia="Calibri" w:hAnsi="Garamond"/>
          <w:b w:val="0"/>
          <w:bCs w:val="0"/>
        </w:rPr>
        <w:t>“</w:t>
      </w:r>
      <w:proofErr w:type="spellStart"/>
      <w:r w:rsidRPr="00E13E56">
        <w:rPr>
          <w:rFonts w:ascii="Garamond" w:eastAsia="Calibri" w:hAnsi="Garamond"/>
          <w:b w:val="0"/>
          <w:bCs w:val="0"/>
        </w:rPr>
        <w:t>Repetita</w:t>
      </w:r>
      <w:proofErr w:type="spellEnd"/>
      <w:r w:rsidRPr="00E13E56">
        <w:rPr>
          <w:rFonts w:ascii="Garamond" w:eastAsia="Calibri" w:hAnsi="Garamond"/>
          <w:b w:val="0"/>
          <w:bCs w:val="0"/>
        </w:rPr>
        <w:t xml:space="preserve"> </w:t>
      </w:r>
      <w:proofErr w:type="spellStart"/>
      <w:r w:rsidRPr="00E13E56">
        <w:rPr>
          <w:rFonts w:ascii="Garamond" w:eastAsia="Calibri" w:hAnsi="Garamond"/>
          <w:b w:val="0"/>
          <w:bCs w:val="0"/>
        </w:rPr>
        <w:t>Iuvant</w:t>
      </w:r>
      <w:proofErr w:type="spellEnd"/>
      <w:r w:rsidRPr="00E13E56">
        <w:rPr>
          <w:rFonts w:ascii="Garamond" w:eastAsia="Calibri" w:hAnsi="Garamond"/>
          <w:b w:val="0"/>
          <w:bCs w:val="0"/>
        </w:rPr>
        <w:t>: international negotiations as deliberate practice”.</w:t>
      </w:r>
      <w:r w:rsidRPr="00E13E56">
        <w:rPr>
          <w:rFonts w:ascii="Garamond" w:hAnsi="Garamond"/>
          <w:b w:val="0"/>
          <w:bCs w:val="0"/>
        </w:rPr>
        <w:t xml:space="preserve"> </w:t>
      </w:r>
      <w:r w:rsidRPr="00E13E56">
        <w:rPr>
          <w:rFonts w:ascii="Garamond" w:hAnsi="Garamond"/>
          <w:b w:val="0"/>
          <w:bCs w:val="0"/>
          <w:bdr w:val="none" w:sz="0" w:space="0" w:color="auto" w:frame="1"/>
        </w:rPr>
        <w:t>International Studies Association Annual Convention, San Francisco, California, USA April 3rd - 6th, 2013</w:t>
      </w:r>
    </w:p>
    <w:p w14:paraId="13DAB160" w14:textId="77777777" w:rsidR="005F2BC4" w:rsidRPr="00E13E56" w:rsidRDefault="005F2BC4" w:rsidP="005F2BC4">
      <w:pPr>
        <w:spacing w:line="360" w:lineRule="auto"/>
        <w:ind w:left="284" w:hanging="284"/>
        <w:rPr>
          <w:rFonts w:ascii="Garamond" w:hAnsi="Garamond"/>
          <w:sz w:val="24"/>
          <w:szCs w:val="24"/>
        </w:rPr>
      </w:pPr>
      <w:r w:rsidRPr="00E13E56">
        <w:rPr>
          <w:rFonts w:ascii="Garamond" w:hAnsi="Garamond"/>
          <w:sz w:val="24"/>
          <w:szCs w:val="24"/>
        </w:rPr>
        <w:t>“Europe beyond Europe? Identity and the politics of the everyday in the making of the European Union’ s external dimension, EUSA 13th conference, Baltimore, USA, May 9-11, 2013</w:t>
      </w:r>
    </w:p>
    <w:p w14:paraId="47D376AF" w14:textId="77777777" w:rsidR="005F2BC4" w:rsidRPr="00E13E56" w:rsidRDefault="005F2BC4" w:rsidP="005F2BC4">
      <w:pPr>
        <w:spacing w:line="360" w:lineRule="auto"/>
        <w:ind w:left="284" w:hanging="284"/>
        <w:rPr>
          <w:rFonts w:ascii="Garamond" w:hAnsi="Garamond"/>
          <w:sz w:val="24"/>
          <w:szCs w:val="24"/>
        </w:rPr>
      </w:pPr>
      <w:r w:rsidRPr="00E13E56">
        <w:rPr>
          <w:rFonts w:ascii="Garamond" w:hAnsi="Garamond"/>
          <w:sz w:val="24"/>
          <w:szCs w:val="24"/>
        </w:rPr>
        <w:lastRenderedPageBreak/>
        <w:t xml:space="preserve"> “Practising homeland security across the Atlantic: practical learning and policy convergence in Europe and North America”. Annual Meeting of the American Political Science Association, August 29-September 1, 2013.</w:t>
      </w:r>
    </w:p>
    <w:p w14:paraId="167CE401" w14:textId="77777777" w:rsidR="005F2BC4" w:rsidRPr="00E13E56" w:rsidRDefault="005F2BC4" w:rsidP="005F2BC4">
      <w:pPr>
        <w:spacing w:line="360" w:lineRule="auto"/>
        <w:ind w:left="284" w:hanging="284"/>
        <w:rPr>
          <w:rFonts w:ascii="Garamond" w:hAnsi="Garamond"/>
          <w:bCs/>
          <w:sz w:val="24"/>
          <w:szCs w:val="24"/>
        </w:rPr>
      </w:pPr>
      <w:r w:rsidRPr="00E13E56">
        <w:rPr>
          <w:rFonts w:ascii="Garamond" w:hAnsi="Garamond"/>
          <w:bCs/>
          <w:sz w:val="24"/>
          <w:szCs w:val="24"/>
        </w:rPr>
        <w:t xml:space="preserve">“The evolution of ‘Europe without frontiers’: lessons for European integration”, EU at 20 Conference, </w:t>
      </w:r>
      <w:r w:rsidRPr="00E13E56">
        <w:rPr>
          <w:rFonts w:ascii="Garamond" w:hAnsi="Garamond"/>
          <w:sz w:val="24"/>
          <w:szCs w:val="24"/>
          <w:shd w:val="clear" w:color="auto" w:fill="FFFFFF"/>
        </w:rPr>
        <w:t>The Munk School of Global Affairs and Public Policy</w:t>
      </w:r>
      <w:r w:rsidRPr="00E13E56">
        <w:rPr>
          <w:rFonts w:ascii="Garamond" w:hAnsi="Garamond"/>
          <w:bCs/>
          <w:sz w:val="24"/>
          <w:szCs w:val="24"/>
        </w:rPr>
        <w:t xml:space="preserve"> Toronto, April 20, 2012</w:t>
      </w:r>
    </w:p>
    <w:p w14:paraId="5043B854" w14:textId="77777777" w:rsidR="005F2BC4" w:rsidRPr="00E13E56" w:rsidRDefault="005F2BC4" w:rsidP="005F2BC4">
      <w:pPr>
        <w:pStyle w:val="NormalWeb"/>
        <w:spacing w:before="0" w:beforeAutospacing="0" w:after="0" w:afterAutospacing="0" w:line="360" w:lineRule="auto"/>
        <w:ind w:left="284" w:hanging="284"/>
        <w:rPr>
          <w:rFonts w:ascii="Garamond" w:hAnsi="Garamond"/>
        </w:rPr>
      </w:pPr>
      <w:r w:rsidRPr="00E13E56">
        <w:rPr>
          <w:rFonts w:ascii="Garamond" w:hAnsi="Garamond"/>
        </w:rPr>
        <w:t xml:space="preserve"> “The impact of perceptions on Canada’s anti-terrorism policies and cooperation”, Kanishka Project opening conference, Ottawa, November 8, 2012</w:t>
      </w:r>
    </w:p>
    <w:p w14:paraId="510350AC" w14:textId="77777777" w:rsidR="005F2BC4" w:rsidRPr="00E13E56" w:rsidRDefault="005F2BC4" w:rsidP="005F2BC4">
      <w:pPr>
        <w:pStyle w:val="NormalWeb"/>
        <w:spacing w:before="0" w:beforeAutospacing="0" w:after="0" w:afterAutospacing="0" w:line="360" w:lineRule="auto"/>
        <w:ind w:left="284" w:hanging="284"/>
        <w:rPr>
          <w:rFonts w:ascii="Garamond" w:hAnsi="Garamond"/>
        </w:rPr>
      </w:pPr>
      <w:r w:rsidRPr="00E13E56">
        <w:rPr>
          <w:rFonts w:ascii="Garamond" w:hAnsi="Garamond"/>
        </w:rPr>
        <w:t xml:space="preserve">“Déjà </w:t>
      </w:r>
      <w:proofErr w:type="spellStart"/>
      <w:r w:rsidRPr="00E13E56">
        <w:rPr>
          <w:rFonts w:ascii="Garamond" w:hAnsi="Garamond"/>
        </w:rPr>
        <w:t>vue</w:t>
      </w:r>
      <w:proofErr w:type="spellEnd"/>
      <w:r w:rsidRPr="00E13E56">
        <w:rPr>
          <w:rFonts w:ascii="Garamond" w:hAnsi="Garamond"/>
        </w:rPr>
        <w:t>: On the Schengen ‘Crises’ and Their Recurrence”, 9th Biennial conference of the European Community Studies Association – Canada, Ottawa, April 26-28, 2012</w:t>
      </w:r>
    </w:p>
    <w:p w14:paraId="073AAE61" w14:textId="77777777" w:rsidR="005F2BC4" w:rsidRPr="00E13E56" w:rsidRDefault="005F2BC4" w:rsidP="005F2BC4">
      <w:pPr>
        <w:pStyle w:val="NormalWeb"/>
        <w:spacing w:before="0" w:beforeAutospacing="0" w:after="0" w:afterAutospacing="0" w:line="360" w:lineRule="auto"/>
        <w:ind w:left="284" w:hanging="284"/>
        <w:rPr>
          <w:rFonts w:ascii="Garamond" w:hAnsi="Garamond"/>
        </w:rPr>
      </w:pPr>
      <w:r w:rsidRPr="00E13E56">
        <w:rPr>
          <w:rFonts w:ascii="Garamond" w:hAnsi="Garamond"/>
        </w:rPr>
        <w:t>“Chronic anxiety? Schengen and the fear of enlargement”, 6th annual EUCE Conference, 6th European Union Centre of Excellence Conference, Dalhousie University, April 12-13, 2012</w:t>
      </w:r>
    </w:p>
    <w:p w14:paraId="7140752F" w14:textId="77777777" w:rsidR="005F2BC4" w:rsidRPr="00E13E56" w:rsidRDefault="005F2BC4" w:rsidP="005F2BC4">
      <w:pPr>
        <w:pStyle w:val="NormalWeb"/>
        <w:spacing w:before="0" w:beforeAutospacing="0" w:after="0" w:afterAutospacing="0" w:line="360" w:lineRule="auto"/>
        <w:ind w:left="284" w:hanging="284"/>
        <w:rPr>
          <w:rFonts w:ascii="Garamond" w:hAnsi="Garamond"/>
        </w:rPr>
      </w:pPr>
      <w:r w:rsidRPr="00E13E56">
        <w:rPr>
          <w:rFonts w:ascii="Garamond" w:hAnsi="Garamond"/>
        </w:rPr>
        <w:t xml:space="preserve">“Worldly encounters: everyday rituals and the making of International Organizations’ social identity”, </w:t>
      </w:r>
      <w:proofErr w:type="gramStart"/>
      <w:r w:rsidRPr="00E13E56">
        <w:rPr>
          <w:rFonts w:ascii="Garamond" w:hAnsi="Garamond"/>
        </w:rPr>
        <w:t>52th</w:t>
      </w:r>
      <w:proofErr w:type="gramEnd"/>
      <w:r w:rsidRPr="00E13E56">
        <w:rPr>
          <w:rFonts w:ascii="Garamond" w:hAnsi="Garamond"/>
        </w:rPr>
        <w:t xml:space="preserve"> International Studies Association Conference, San Diego, April 1-4 2012</w:t>
      </w:r>
    </w:p>
    <w:p w14:paraId="50DC83E2" w14:textId="77777777" w:rsidR="005F2BC4" w:rsidRPr="00E13E56" w:rsidRDefault="005F2BC4" w:rsidP="005F2BC4">
      <w:pPr>
        <w:pStyle w:val="NormalWeb"/>
        <w:spacing w:before="0" w:beforeAutospacing="0" w:after="0" w:afterAutospacing="0" w:line="360" w:lineRule="auto"/>
        <w:ind w:left="284" w:hanging="284"/>
        <w:rPr>
          <w:rFonts w:ascii="Garamond" w:hAnsi="Garamond"/>
        </w:rPr>
      </w:pPr>
      <w:r w:rsidRPr="00E13E56">
        <w:rPr>
          <w:rFonts w:ascii="Garamond" w:hAnsi="Garamond"/>
        </w:rPr>
        <w:t>“Practicing Homeland Security across the Atlantic: Practical Learning and Policy Convergence in North America and Europe”, 5th European Union Centre of Excellence Conference, Dalhousie University, April 10-12, 2011</w:t>
      </w:r>
    </w:p>
    <w:p w14:paraId="36BC6006" w14:textId="77777777" w:rsidR="005F2BC4" w:rsidRPr="00E13E56" w:rsidRDefault="005F2BC4" w:rsidP="005F2BC4">
      <w:pPr>
        <w:pStyle w:val="NormalWeb"/>
        <w:spacing w:before="0" w:beforeAutospacing="0" w:after="0" w:afterAutospacing="0" w:line="360" w:lineRule="auto"/>
        <w:ind w:left="284" w:hanging="284"/>
        <w:rPr>
          <w:rFonts w:ascii="Garamond" w:hAnsi="Garamond"/>
        </w:rPr>
      </w:pPr>
      <w:r w:rsidRPr="00E13E56">
        <w:rPr>
          <w:rFonts w:ascii="Garamond" w:hAnsi="Garamond"/>
        </w:rPr>
        <w:t>“The Hybrid Continent: Envisioning Europe as Superstate and Neo-medieval Empire”, First Annual European Studies Colloquium, European Mediations: Transnational and Supranational Formations, Dalhousie University, Halifax, April 9, 2011</w:t>
      </w:r>
    </w:p>
    <w:p w14:paraId="73BCA7BC" w14:textId="77777777" w:rsidR="006109C3" w:rsidRPr="00E13E56" w:rsidRDefault="005F2BC4" w:rsidP="006109C3">
      <w:pPr>
        <w:pStyle w:val="NormalWeb"/>
        <w:spacing w:before="0" w:beforeAutospacing="0" w:after="0" w:afterAutospacing="0" w:line="360" w:lineRule="auto"/>
        <w:ind w:left="284" w:hanging="284"/>
        <w:rPr>
          <w:rFonts w:ascii="Garamond" w:hAnsi="Garamond"/>
        </w:rPr>
      </w:pPr>
      <w:r w:rsidRPr="00E13E56">
        <w:rPr>
          <w:rFonts w:ascii="Garamond" w:hAnsi="Garamond"/>
        </w:rPr>
        <w:t>“Out of Europe: Would-be migrants and the making of a continent's identity”, "Migration Parallels within the EU and Canada: Trajectories of Policy and Power, Department of Sociology and Social Anthropology, Dalhousie University, Halifax, April 8, 2011</w:t>
      </w:r>
    </w:p>
    <w:p w14:paraId="277BC42B" w14:textId="77777777" w:rsidR="006109C3" w:rsidRPr="00E13E56" w:rsidRDefault="006109C3" w:rsidP="006109C3">
      <w:pPr>
        <w:pStyle w:val="NormalWeb"/>
        <w:spacing w:before="0" w:beforeAutospacing="0" w:after="0" w:afterAutospacing="0" w:line="360" w:lineRule="auto"/>
        <w:ind w:left="284" w:hanging="284"/>
        <w:rPr>
          <w:rFonts w:ascii="Garamond" w:hAnsi="Garamond" w:cs="Garamond"/>
          <w:lang w:val="en-CA"/>
        </w:rPr>
      </w:pPr>
      <w:r w:rsidRPr="00E13E56">
        <w:rPr>
          <w:rFonts w:ascii="Garamond" w:hAnsi="Garamond" w:cs="Garamond"/>
          <w:lang w:val="en-CA"/>
        </w:rPr>
        <w:t xml:space="preserve"> “Non state actors and the European Union's external dimension”, Centre for Foreign Policy Studies Seminar Series, Dalhousie University, Halifax, March 17, 2011</w:t>
      </w:r>
    </w:p>
    <w:p w14:paraId="52217C9D" w14:textId="77777777" w:rsidR="006109C3" w:rsidRPr="00E13E56" w:rsidRDefault="006109C3" w:rsidP="006109C3">
      <w:pPr>
        <w:pStyle w:val="NormalWeb"/>
        <w:spacing w:before="0" w:beforeAutospacing="0" w:after="0" w:afterAutospacing="0" w:line="360" w:lineRule="auto"/>
        <w:ind w:left="284" w:hanging="284"/>
        <w:rPr>
          <w:rFonts w:ascii="Garamond" w:hAnsi="Garamond"/>
          <w:lang w:val="en-CA" w:eastAsia="en-CA"/>
        </w:rPr>
      </w:pPr>
      <w:r w:rsidRPr="00E13E56">
        <w:rPr>
          <w:rFonts w:ascii="Garamond" w:hAnsi="Garamond"/>
        </w:rPr>
        <w:t xml:space="preserve">“The evolution of ‘Europe without frontiers’: lessons for European integration”, </w:t>
      </w:r>
      <w:r w:rsidRPr="00E13E56">
        <w:rPr>
          <w:rFonts w:ascii="Garamond" w:hAnsi="Garamond"/>
          <w:lang w:val="en-CA" w:eastAsia="en-CA"/>
        </w:rPr>
        <w:t>‘</w:t>
      </w:r>
      <w:r w:rsidRPr="00E13E56">
        <w:rPr>
          <w:rFonts w:ascii="Garamond" w:hAnsi="Garamond"/>
          <w:bCs/>
          <w:lang w:val="en-CA" w:eastAsia="en-CA"/>
        </w:rPr>
        <w:t xml:space="preserve">The EU Twenty Years after Unification: </w:t>
      </w:r>
      <w:proofErr w:type="gramStart"/>
      <w:r w:rsidRPr="00E13E56">
        <w:rPr>
          <w:rFonts w:ascii="Garamond" w:hAnsi="Garamond"/>
          <w:bCs/>
          <w:lang w:val="en-CA" w:eastAsia="en-CA"/>
        </w:rPr>
        <w:t>the</w:t>
      </w:r>
      <w:proofErr w:type="gramEnd"/>
      <w:r w:rsidRPr="00E13E56">
        <w:rPr>
          <w:rFonts w:ascii="Garamond" w:hAnsi="Garamond"/>
          <w:bCs/>
          <w:lang w:val="en-CA" w:eastAsia="en-CA"/>
        </w:rPr>
        <w:t xml:space="preserve"> State of the Union’</w:t>
      </w:r>
      <w:r w:rsidRPr="00E13E56">
        <w:rPr>
          <w:rFonts w:ascii="Garamond" w:hAnsi="Garamond"/>
        </w:rPr>
        <w:t xml:space="preserve"> conference</w:t>
      </w:r>
      <w:r w:rsidRPr="00E13E56">
        <w:rPr>
          <w:rFonts w:ascii="Garamond" w:hAnsi="Garamond"/>
          <w:bCs/>
          <w:lang w:val="en-CA" w:eastAsia="en-CA"/>
        </w:rPr>
        <w:t xml:space="preserve">, </w:t>
      </w:r>
      <w:r w:rsidRPr="00E13E56">
        <w:rPr>
          <w:rFonts w:ascii="Garamond" w:hAnsi="Garamond"/>
          <w:lang w:val="en-CA" w:eastAsia="en-CA"/>
        </w:rPr>
        <w:t>Institute of European Studies, University of Toronto, July 24-25, 2009</w:t>
      </w:r>
    </w:p>
    <w:p w14:paraId="69B66874" w14:textId="77777777" w:rsidR="006109C3" w:rsidRPr="00E13E56" w:rsidRDefault="006109C3" w:rsidP="006109C3">
      <w:pPr>
        <w:pStyle w:val="NormalWeb"/>
        <w:spacing w:before="0" w:beforeAutospacing="0" w:after="0" w:afterAutospacing="0" w:line="360" w:lineRule="auto"/>
        <w:ind w:left="284" w:hanging="284"/>
        <w:rPr>
          <w:rFonts w:ascii="Garamond" w:hAnsi="Garamond" w:cs="Garamond"/>
          <w:sz w:val="26"/>
          <w:szCs w:val="26"/>
          <w:lang w:val="en-CA"/>
        </w:rPr>
      </w:pPr>
      <w:r w:rsidRPr="00E13E56">
        <w:rPr>
          <w:rFonts w:ascii="Garamond" w:hAnsi="Garamond"/>
          <w:sz w:val="26"/>
          <w:szCs w:val="26"/>
        </w:rPr>
        <w:t xml:space="preserve"> “The myth of Border Control: Symbols and Rituals of Post-National Territoriality”, </w:t>
      </w:r>
      <w:r w:rsidRPr="00E13E56">
        <w:rPr>
          <w:rFonts w:ascii="Garamond" w:hAnsi="Garamond" w:cs="Garamond"/>
          <w:sz w:val="26"/>
          <w:szCs w:val="26"/>
          <w:lang w:val="en-CA"/>
        </w:rPr>
        <w:t>48</w:t>
      </w:r>
      <w:r w:rsidRPr="00E13E56">
        <w:rPr>
          <w:rFonts w:ascii="Garamond" w:hAnsi="Garamond" w:cs="Garamond"/>
          <w:sz w:val="26"/>
          <w:szCs w:val="26"/>
          <w:vertAlign w:val="superscript"/>
          <w:lang w:val="en-CA"/>
        </w:rPr>
        <w:t>th</w:t>
      </w:r>
      <w:r w:rsidRPr="00E13E56">
        <w:rPr>
          <w:rFonts w:ascii="Garamond" w:hAnsi="Garamond" w:cs="Garamond"/>
          <w:sz w:val="26"/>
          <w:szCs w:val="26"/>
          <w:lang w:val="en-CA"/>
        </w:rPr>
        <w:t xml:space="preserve"> International Studies Association Convention, San Francisco, 26-29 March 2008</w:t>
      </w:r>
    </w:p>
    <w:p w14:paraId="15D206AE" w14:textId="77777777" w:rsidR="006109C3" w:rsidRPr="00E13E56" w:rsidRDefault="006109C3" w:rsidP="006109C3">
      <w:pPr>
        <w:pStyle w:val="NormalWeb"/>
        <w:spacing w:before="0" w:beforeAutospacing="0" w:after="0" w:afterAutospacing="0" w:line="360" w:lineRule="auto"/>
        <w:ind w:left="284" w:hanging="284"/>
        <w:rPr>
          <w:rFonts w:ascii="Garamond" w:hAnsi="Garamond" w:cs="Garamond"/>
          <w:bCs/>
          <w:sz w:val="26"/>
          <w:szCs w:val="26"/>
          <w:lang w:val="en-CA"/>
        </w:rPr>
      </w:pPr>
      <w:r w:rsidRPr="00E13E56">
        <w:rPr>
          <w:rFonts w:ascii="Garamond" w:hAnsi="Garamond"/>
          <w:bCs/>
          <w:sz w:val="26"/>
          <w:szCs w:val="26"/>
        </w:rPr>
        <w:t xml:space="preserve">“Walk the Talk: Pragmatism, Argumentation Theory and World Politics”, </w:t>
      </w:r>
      <w:r w:rsidRPr="00E13E56">
        <w:rPr>
          <w:rFonts w:ascii="Garamond" w:hAnsi="Garamond" w:cs="Garamond"/>
          <w:bCs/>
          <w:sz w:val="26"/>
          <w:szCs w:val="26"/>
          <w:lang w:val="en-CA"/>
        </w:rPr>
        <w:t>48</w:t>
      </w:r>
      <w:r w:rsidRPr="00E13E56">
        <w:rPr>
          <w:rFonts w:ascii="Garamond" w:hAnsi="Garamond" w:cs="Garamond"/>
          <w:bCs/>
          <w:sz w:val="26"/>
          <w:szCs w:val="26"/>
          <w:vertAlign w:val="superscript"/>
          <w:lang w:val="en-CA"/>
        </w:rPr>
        <w:t>th</w:t>
      </w:r>
      <w:r w:rsidRPr="00E13E56">
        <w:rPr>
          <w:rFonts w:ascii="Garamond" w:hAnsi="Garamond" w:cs="Garamond"/>
          <w:bCs/>
          <w:sz w:val="26"/>
          <w:szCs w:val="26"/>
          <w:lang w:val="en-CA"/>
        </w:rPr>
        <w:t xml:space="preserve"> International Studies Association Convention, San Francisco, 26-29 March 2008</w:t>
      </w:r>
    </w:p>
    <w:p w14:paraId="35570133" w14:textId="77777777" w:rsidR="006109C3" w:rsidRPr="00E13E56" w:rsidRDefault="006109C3" w:rsidP="006109C3">
      <w:pPr>
        <w:pStyle w:val="NormalWeb"/>
        <w:spacing w:before="0" w:beforeAutospacing="0" w:after="0" w:afterAutospacing="0" w:line="360" w:lineRule="auto"/>
        <w:ind w:left="284" w:hanging="284"/>
        <w:rPr>
          <w:rFonts w:ascii="Garamond" w:hAnsi="Garamond" w:cs="Garamond"/>
          <w:lang w:val="en-CA"/>
        </w:rPr>
      </w:pPr>
      <w:r w:rsidRPr="00E13E56">
        <w:rPr>
          <w:rFonts w:ascii="Garamond" w:hAnsi="Garamond" w:cs="Garamond"/>
          <w:lang w:val="en-CA"/>
        </w:rPr>
        <w:lastRenderedPageBreak/>
        <w:t>“Explaining International Cooperation on Migration: Insights from IR theory”, paper presented at the workshop ‘</w:t>
      </w:r>
      <w:r w:rsidRPr="00E13E56">
        <w:rPr>
          <w:rFonts w:ascii="Garamond" w:hAnsi="Garamond" w:cs="Garamond"/>
          <w:iCs/>
          <w:lang w:val="en-CA"/>
        </w:rPr>
        <w:t>Inter-state cooperation, domestic politics and migrant integration’</w:t>
      </w:r>
      <w:r w:rsidRPr="00E13E56">
        <w:rPr>
          <w:rFonts w:ascii="Garamond" w:hAnsi="Garamond" w:cs="Garamond"/>
          <w:lang w:val="en-CA"/>
        </w:rPr>
        <w:t>, Munk Centre for International Studies, Toronto, June 1-2</w:t>
      </w:r>
      <w:proofErr w:type="gramStart"/>
      <w:r w:rsidRPr="00E13E56">
        <w:rPr>
          <w:rFonts w:ascii="Garamond" w:hAnsi="Garamond" w:cs="Garamond"/>
          <w:lang w:val="en-CA"/>
        </w:rPr>
        <w:t xml:space="preserve"> 2007</w:t>
      </w:r>
      <w:proofErr w:type="gramEnd"/>
    </w:p>
    <w:p w14:paraId="65D5E003" w14:textId="77777777" w:rsidR="006109C3" w:rsidRPr="00E13E56" w:rsidRDefault="006109C3" w:rsidP="006109C3">
      <w:pPr>
        <w:pStyle w:val="NormalWeb"/>
        <w:spacing w:before="0" w:beforeAutospacing="0" w:after="0" w:afterAutospacing="0" w:line="360" w:lineRule="auto"/>
        <w:ind w:left="284" w:hanging="284"/>
        <w:rPr>
          <w:rFonts w:ascii="Garamond" w:hAnsi="Garamond" w:cs="Garamond"/>
          <w:sz w:val="26"/>
          <w:szCs w:val="26"/>
        </w:rPr>
      </w:pPr>
      <w:r w:rsidRPr="00E13E56">
        <w:rPr>
          <w:rFonts w:ascii="Garamond" w:hAnsi="Garamond" w:cs="Garamond"/>
          <w:sz w:val="26"/>
          <w:szCs w:val="26"/>
        </w:rPr>
        <w:t>“</w:t>
      </w:r>
      <w:proofErr w:type="spellStart"/>
      <w:r w:rsidRPr="00E13E56">
        <w:rPr>
          <w:rFonts w:ascii="Garamond" w:hAnsi="Garamond" w:cs="Garamond"/>
          <w:sz w:val="26"/>
          <w:szCs w:val="26"/>
        </w:rPr>
        <w:t>Pragmaticist</w:t>
      </w:r>
      <w:proofErr w:type="spellEnd"/>
      <w:r w:rsidRPr="00E13E56">
        <w:rPr>
          <w:rFonts w:ascii="Garamond" w:hAnsi="Garamond" w:cs="Garamond"/>
          <w:sz w:val="26"/>
          <w:szCs w:val="26"/>
        </w:rPr>
        <w:t xml:space="preserve"> Encounters: C.S. Pierce meets International Relations”, paper presented at the 48</w:t>
      </w:r>
      <w:r w:rsidRPr="00E13E56">
        <w:rPr>
          <w:rFonts w:ascii="Garamond" w:hAnsi="Garamond" w:cs="Garamond"/>
          <w:sz w:val="26"/>
          <w:szCs w:val="26"/>
          <w:vertAlign w:val="superscript"/>
        </w:rPr>
        <w:t>th</w:t>
      </w:r>
      <w:r w:rsidRPr="00E13E56">
        <w:rPr>
          <w:rFonts w:ascii="Garamond" w:hAnsi="Garamond" w:cs="Garamond"/>
          <w:sz w:val="26"/>
          <w:szCs w:val="26"/>
        </w:rPr>
        <w:t xml:space="preserve"> International Studies Association Convention, Chicago, February 28-March 3</w:t>
      </w:r>
      <w:proofErr w:type="gramStart"/>
      <w:r w:rsidRPr="00E13E56">
        <w:rPr>
          <w:rFonts w:ascii="Garamond" w:hAnsi="Garamond" w:cs="Garamond"/>
          <w:sz w:val="26"/>
          <w:szCs w:val="26"/>
        </w:rPr>
        <w:t xml:space="preserve"> 2007</w:t>
      </w:r>
      <w:proofErr w:type="gramEnd"/>
    </w:p>
    <w:p w14:paraId="58FFAECD" w14:textId="77777777" w:rsidR="006109C3" w:rsidRPr="00E13E56" w:rsidRDefault="006109C3" w:rsidP="006109C3">
      <w:pPr>
        <w:pStyle w:val="NormalWeb"/>
        <w:spacing w:before="0" w:beforeAutospacing="0" w:after="0" w:afterAutospacing="0" w:line="360" w:lineRule="auto"/>
        <w:ind w:left="284" w:hanging="284"/>
        <w:rPr>
          <w:rFonts w:ascii="Garamond" w:hAnsi="Garamond" w:cs="Garamond"/>
          <w:sz w:val="26"/>
          <w:szCs w:val="26"/>
          <w:lang w:val="en-CA"/>
        </w:rPr>
      </w:pPr>
      <w:r w:rsidRPr="00E13E56">
        <w:rPr>
          <w:rFonts w:ascii="Garamond" w:hAnsi="Garamond" w:cs="Garamond"/>
          <w:sz w:val="26"/>
          <w:szCs w:val="26"/>
          <w:lang w:val="en-CA"/>
        </w:rPr>
        <w:t>“Europe’s Neighbourhood Policy and the ‘Gated Community Syndrome’”, 47</w:t>
      </w:r>
      <w:r w:rsidRPr="00E13E56">
        <w:rPr>
          <w:rFonts w:ascii="Garamond" w:hAnsi="Garamond" w:cs="Garamond"/>
          <w:sz w:val="26"/>
          <w:szCs w:val="26"/>
          <w:vertAlign w:val="superscript"/>
          <w:lang w:val="en-CA"/>
        </w:rPr>
        <w:t>th</w:t>
      </w:r>
      <w:r w:rsidRPr="00E13E56">
        <w:rPr>
          <w:rFonts w:ascii="Garamond" w:hAnsi="Garamond" w:cs="Garamond"/>
          <w:sz w:val="26"/>
          <w:szCs w:val="26"/>
          <w:lang w:val="en-CA"/>
        </w:rPr>
        <w:t xml:space="preserve"> International Studies Association Convention, San Diego, March 25, 2006</w:t>
      </w:r>
    </w:p>
    <w:p w14:paraId="63E1D4E6" w14:textId="77777777" w:rsidR="006109C3" w:rsidRPr="00E13E56" w:rsidRDefault="006109C3" w:rsidP="006109C3">
      <w:pPr>
        <w:pStyle w:val="NormalWeb"/>
        <w:spacing w:before="0" w:beforeAutospacing="0" w:after="0" w:afterAutospacing="0" w:line="360" w:lineRule="auto"/>
        <w:ind w:left="284" w:hanging="284"/>
        <w:rPr>
          <w:rFonts w:ascii="Garamond" w:hAnsi="Garamond" w:cs="Garamond"/>
          <w:sz w:val="26"/>
          <w:szCs w:val="26"/>
          <w:lang w:val="en-CA"/>
        </w:rPr>
      </w:pPr>
      <w:r w:rsidRPr="00E13E56">
        <w:rPr>
          <w:rFonts w:ascii="Garamond" w:hAnsi="Garamond" w:cs="Garamond"/>
          <w:sz w:val="26"/>
          <w:szCs w:val="26"/>
          <w:lang w:val="en-CA"/>
        </w:rPr>
        <w:t>“Bridging Commonsense: Pragmatic Metaphors and the ‘Schengen laboratory’”, “Metaphors of Globalisation” conference, Munk Centre for International Studies, University of Toronto, March 19, 2006</w:t>
      </w:r>
    </w:p>
    <w:p w14:paraId="69B16101" w14:textId="77777777" w:rsidR="006109C3" w:rsidRPr="00E13E56" w:rsidRDefault="006109C3" w:rsidP="006109C3">
      <w:pPr>
        <w:pStyle w:val="NormalWeb"/>
        <w:spacing w:before="0" w:beforeAutospacing="0" w:after="0" w:afterAutospacing="0" w:line="360" w:lineRule="auto"/>
        <w:ind w:left="284" w:hanging="284"/>
        <w:rPr>
          <w:rFonts w:ascii="Garamond" w:hAnsi="Garamond" w:cs="Garamond"/>
          <w:lang w:val="en-CA"/>
        </w:rPr>
      </w:pPr>
    </w:p>
    <w:p w14:paraId="54E36151" w14:textId="77777777" w:rsidR="009B6FDF" w:rsidRPr="00E13E56" w:rsidRDefault="009B6FDF">
      <w:pPr>
        <w:pStyle w:val="Heading2"/>
        <w:spacing w:line="360" w:lineRule="auto"/>
        <w:rPr>
          <w:rFonts w:ascii="Garamond" w:hAnsi="Garamond" w:cs="Garamond"/>
          <w:sz w:val="24"/>
          <w:szCs w:val="24"/>
          <w:lang w:val="en-CA"/>
        </w:rPr>
      </w:pPr>
      <w:bookmarkStart w:id="4" w:name="_Hlk134089142"/>
      <w:r w:rsidRPr="00E13E56">
        <w:rPr>
          <w:rFonts w:ascii="Garamond" w:hAnsi="Garamond" w:cs="Garamond"/>
          <w:sz w:val="24"/>
          <w:szCs w:val="24"/>
          <w:lang w:val="en-CA"/>
        </w:rPr>
        <w:t xml:space="preserve">TEACHING EXPERIENCE </w:t>
      </w:r>
      <w:r w:rsidR="009A0D18" w:rsidRPr="00E13E56">
        <w:rPr>
          <w:rFonts w:ascii="Garamond" w:hAnsi="Garamond" w:cs="Garamond"/>
          <w:sz w:val="24"/>
          <w:szCs w:val="24"/>
          <w:lang w:val="en-CA"/>
        </w:rPr>
        <w:t>AND CURRICULUM DEVELOPMENT</w:t>
      </w:r>
    </w:p>
    <w:p w14:paraId="3219473B" w14:textId="77777777" w:rsidR="001037DB" w:rsidRPr="00E13E56" w:rsidRDefault="001037DB" w:rsidP="001037DB">
      <w:pPr>
        <w:rPr>
          <w:lang w:val="en-CA"/>
        </w:rPr>
      </w:pPr>
    </w:p>
    <w:p w14:paraId="0ECE5E01" w14:textId="77777777" w:rsidR="001037DB" w:rsidRPr="00E13E56" w:rsidRDefault="00863470" w:rsidP="001037DB">
      <w:pPr>
        <w:rPr>
          <w:rFonts w:ascii="Garamond" w:hAnsi="Garamond"/>
          <w:i/>
          <w:iCs/>
          <w:sz w:val="24"/>
          <w:szCs w:val="24"/>
          <w:lang w:val="en-CA"/>
        </w:rPr>
      </w:pPr>
      <w:r w:rsidRPr="00E13E56">
        <w:rPr>
          <w:rFonts w:ascii="Garamond" w:hAnsi="Garamond"/>
          <w:i/>
          <w:iCs/>
          <w:sz w:val="24"/>
          <w:szCs w:val="24"/>
          <w:lang w:val="en-CA"/>
        </w:rPr>
        <w:t>Summary</w:t>
      </w:r>
    </w:p>
    <w:p w14:paraId="1DF90F5A" w14:textId="77777777" w:rsidR="00863470" w:rsidRPr="00E13E56" w:rsidRDefault="00863470" w:rsidP="001037DB">
      <w:pPr>
        <w:rPr>
          <w:rFonts w:ascii="Garamond" w:hAnsi="Garamond"/>
          <w:lang w:val="en-C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652"/>
        <w:gridCol w:w="567"/>
      </w:tblGrid>
      <w:tr w:rsidR="00E13E56" w:rsidRPr="00E13E56" w14:paraId="10D40CC6" w14:textId="77777777" w:rsidTr="00240428">
        <w:tc>
          <w:tcPr>
            <w:tcW w:w="3652" w:type="dxa"/>
            <w:shd w:val="clear" w:color="auto" w:fill="auto"/>
          </w:tcPr>
          <w:p w14:paraId="76CEB201" w14:textId="77777777" w:rsidR="00863470" w:rsidRPr="00E13E56" w:rsidRDefault="00863470" w:rsidP="001037DB">
            <w:pPr>
              <w:rPr>
                <w:rFonts w:ascii="Garamond" w:hAnsi="Garamond"/>
                <w:sz w:val="24"/>
                <w:szCs w:val="24"/>
                <w:lang w:val="en-CA"/>
              </w:rPr>
            </w:pPr>
            <w:r w:rsidRPr="00E13E56">
              <w:rPr>
                <w:rFonts w:ascii="Garamond" w:hAnsi="Garamond"/>
                <w:sz w:val="24"/>
                <w:szCs w:val="24"/>
                <w:lang w:val="en-CA"/>
              </w:rPr>
              <w:t>Individual courses</w:t>
            </w:r>
            <w:r w:rsidR="007B3C8D" w:rsidRPr="00E13E56">
              <w:rPr>
                <w:rFonts w:ascii="Garamond" w:hAnsi="Garamond"/>
                <w:sz w:val="24"/>
                <w:szCs w:val="24"/>
                <w:lang w:val="en-CA"/>
              </w:rPr>
              <w:t xml:space="preserve"> taught</w:t>
            </w:r>
          </w:p>
        </w:tc>
        <w:tc>
          <w:tcPr>
            <w:tcW w:w="567" w:type="dxa"/>
            <w:shd w:val="clear" w:color="auto" w:fill="auto"/>
          </w:tcPr>
          <w:p w14:paraId="728FC70C" w14:textId="77777777" w:rsidR="00863470" w:rsidRPr="00E13E56" w:rsidRDefault="00863470" w:rsidP="001037DB">
            <w:pPr>
              <w:rPr>
                <w:rFonts w:ascii="Garamond" w:hAnsi="Garamond"/>
                <w:sz w:val="24"/>
                <w:szCs w:val="24"/>
                <w:lang w:val="en-CA"/>
              </w:rPr>
            </w:pPr>
            <w:r w:rsidRPr="00E13E56">
              <w:rPr>
                <w:rFonts w:ascii="Garamond" w:hAnsi="Garamond"/>
                <w:sz w:val="24"/>
                <w:szCs w:val="24"/>
                <w:lang w:val="en-CA"/>
              </w:rPr>
              <w:t>1</w:t>
            </w:r>
            <w:r w:rsidR="00C01614" w:rsidRPr="00E13E56">
              <w:rPr>
                <w:rFonts w:ascii="Garamond" w:hAnsi="Garamond"/>
                <w:sz w:val="24"/>
                <w:szCs w:val="24"/>
                <w:lang w:val="en-CA"/>
              </w:rPr>
              <w:t>5</w:t>
            </w:r>
          </w:p>
        </w:tc>
      </w:tr>
      <w:tr w:rsidR="00E13E56" w:rsidRPr="00E13E56" w14:paraId="1BC37E1C" w14:textId="77777777" w:rsidTr="00240428">
        <w:tc>
          <w:tcPr>
            <w:tcW w:w="3652" w:type="dxa"/>
            <w:shd w:val="clear" w:color="auto" w:fill="auto"/>
          </w:tcPr>
          <w:p w14:paraId="31FAD3AF" w14:textId="77777777" w:rsidR="00863470" w:rsidRPr="00E13E56" w:rsidRDefault="00863470" w:rsidP="001037DB">
            <w:pPr>
              <w:rPr>
                <w:rFonts w:ascii="Garamond" w:hAnsi="Garamond"/>
                <w:sz w:val="24"/>
                <w:szCs w:val="24"/>
                <w:lang w:val="en-CA"/>
              </w:rPr>
            </w:pPr>
            <w:r w:rsidRPr="00E13E56">
              <w:rPr>
                <w:rFonts w:ascii="Garamond" w:hAnsi="Garamond"/>
                <w:sz w:val="24"/>
                <w:szCs w:val="24"/>
                <w:lang w:val="en-CA"/>
              </w:rPr>
              <w:t>New courses</w:t>
            </w:r>
            <w:r w:rsidR="007B3C8D" w:rsidRPr="00E13E56">
              <w:rPr>
                <w:rFonts w:ascii="Garamond" w:hAnsi="Garamond"/>
                <w:sz w:val="24"/>
                <w:szCs w:val="24"/>
                <w:lang w:val="en-CA"/>
              </w:rPr>
              <w:t xml:space="preserve"> introduced</w:t>
            </w:r>
          </w:p>
        </w:tc>
        <w:tc>
          <w:tcPr>
            <w:tcW w:w="567" w:type="dxa"/>
            <w:shd w:val="clear" w:color="auto" w:fill="auto"/>
          </w:tcPr>
          <w:p w14:paraId="7E97AC8C" w14:textId="50708EA5" w:rsidR="00863470" w:rsidRPr="00E13E56" w:rsidRDefault="00733364" w:rsidP="001037DB">
            <w:pPr>
              <w:rPr>
                <w:rFonts w:ascii="Garamond" w:hAnsi="Garamond"/>
                <w:sz w:val="24"/>
                <w:szCs w:val="24"/>
                <w:lang w:val="en-CA"/>
              </w:rPr>
            </w:pPr>
            <w:r>
              <w:rPr>
                <w:rFonts w:ascii="Garamond" w:hAnsi="Garamond"/>
                <w:sz w:val="24"/>
                <w:szCs w:val="24"/>
                <w:lang w:val="en-CA"/>
              </w:rPr>
              <w:t>8</w:t>
            </w:r>
          </w:p>
        </w:tc>
      </w:tr>
      <w:tr w:rsidR="00863470" w:rsidRPr="00E13E56" w14:paraId="1C7EEBDE" w14:textId="77777777" w:rsidTr="00240428">
        <w:tc>
          <w:tcPr>
            <w:tcW w:w="3652" w:type="dxa"/>
            <w:shd w:val="clear" w:color="auto" w:fill="auto"/>
          </w:tcPr>
          <w:p w14:paraId="35C9A667" w14:textId="77777777" w:rsidR="00863470" w:rsidRPr="00E13E56" w:rsidRDefault="00863470" w:rsidP="00863470">
            <w:pPr>
              <w:rPr>
                <w:rFonts w:ascii="Garamond" w:hAnsi="Garamond"/>
                <w:sz w:val="24"/>
                <w:szCs w:val="24"/>
                <w:lang w:val="en-CA"/>
              </w:rPr>
            </w:pPr>
            <w:r w:rsidRPr="00E13E56">
              <w:rPr>
                <w:rFonts w:ascii="Garamond" w:hAnsi="Garamond"/>
                <w:sz w:val="24"/>
                <w:szCs w:val="24"/>
                <w:lang w:val="en-CA"/>
              </w:rPr>
              <w:t>Experiential learning courses</w:t>
            </w:r>
          </w:p>
        </w:tc>
        <w:tc>
          <w:tcPr>
            <w:tcW w:w="567" w:type="dxa"/>
            <w:shd w:val="clear" w:color="auto" w:fill="auto"/>
          </w:tcPr>
          <w:p w14:paraId="14019A08" w14:textId="77777777" w:rsidR="00863470" w:rsidRPr="00E13E56" w:rsidRDefault="00863470" w:rsidP="001037DB">
            <w:pPr>
              <w:rPr>
                <w:rFonts w:ascii="Garamond" w:hAnsi="Garamond"/>
                <w:sz w:val="24"/>
                <w:szCs w:val="24"/>
                <w:lang w:val="en-CA"/>
              </w:rPr>
            </w:pPr>
            <w:r w:rsidRPr="00E13E56">
              <w:rPr>
                <w:rFonts w:ascii="Garamond" w:hAnsi="Garamond"/>
                <w:sz w:val="24"/>
                <w:szCs w:val="24"/>
                <w:lang w:val="en-CA"/>
              </w:rPr>
              <w:t>3</w:t>
            </w:r>
          </w:p>
        </w:tc>
      </w:tr>
    </w:tbl>
    <w:p w14:paraId="4C2B57A6" w14:textId="77777777" w:rsidR="00863470" w:rsidRPr="00E13E56" w:rsidRDefault="00863470" w:rsidP="001037DB">
      <w:pPr>
        <w:rPr>
          <w:lang w:val="en-CA"/>
        </w:rPr>
      </w:pPr>
    </w:p>
    <w:p w14:paraId="35CE5764" w14:textId="77777777" w:rsidR="00116DCC" w:rsidRPr="00E13E56" w:rsidRDefault="00116DCC" w:rsidP="00E03BFA">
      <w:pPr>
        <w:ind w:left="360"/>
        <w:jc w:val="both"/>
        <w:rPr>
          <w:rFonts w:ascii="Garamond" w:hAnsi="Garamond" w:cs="Garamond"/>
          <w:sz w:val="24"/>
          <w:szCs w:val="24"/>
          <w:lang w:val="en-CA"/>
        </w:rPr>
      </w:pPr>
    </w:p>
    <w:p w14:paraId="47FB7A3C" w14:textId="77777777" w:rsidR="007B3C8D" w:rsidRPr="00E13E56" w:rsidRDefault="007B3C8D" w:rsidP="007B3C8D">
      <w:pPr>
        <w:numPr>
          <w:ilvl w:val="0"/>
          <w:numId w:val="42"/>
        </w:numPr>
        <w:ind w:left="284"/>
        <w:jc w:val="both"/>
        <w:rPr>
          <w:rFonts w:ascii="Garamond" w:hAnsi="Garamond" w:cs="Garamond"/>
          <w:sz w:val="24"/>
          <w:szCs w:val="24"/>
          <w:lang w:val="en-CA"/>
        </w:rPr>
      </w:pPr>
      <w:bookmarkStart w:id="5" w:name="_Hlk134093005"/>
      <w:r w:rsidRPr="00E13E56">
        <w:rPr>
          <w:rFonts w:ascii="Garamond" w:hAnsi="Garamond" w:cs="Garamond"/>
          <w:sz w:val="24"/>
          <w:szCs w:val="24"/>
          <w:lang w:val="en-CA"/>
        </w:rPr>
        <w:t>“Introduction to the Social Sciences”, Faculty of Arts and Social Sciences, Dalhousie University (2022; co-instructor)</w:t>
      </w:r>
    </w:p>
    <w:p w14:paraId="158D20A6" w14:textId="77777777" w:rsidR="007B3C8D" w:rsidRPr="00E13E56" w:rsidRDefault="007B3C8D" w:rsidP="007B3C8D">
      <w:pPr>
        <w:numPr>
          <w:ilvl w:val="0"/>
          <w:numId w:val="42"/>
        </w:numPr>
        <w:ind w:left="284"/>
        <w:jc w:val="both"/>
        <w:rPr>
          <w:rFonts w:ascii="Garamond" w:hAnsi="Garamond" w:cs="Garamond"/>
          <w:sz w:val="24"/>
          <w:szCs w:val="24"/>
          <w:lang w:val="en-CA"/>
        </w:rPr>
      </w:pPr>
      <w:r w:rsidRPr="00E13E56">
        <w:rPr>
          <w:rFonts w:ascii="Garamond" w:hAnsi="Garamond" w:cs="Garamond"/>
          <w:sz w:val="24"/>
          <w:szCs w:val="24"/>
          <w:lang w:val="en-CA"/>
        </w:rPr>
        <w:t xml:space="preserve">“Politics of the European Union”, Department of Political Science, Dalhousie University (2010-22) </w:t>
      </w:r>
    </w:p>
    <w:p w14:paraId="622A3367" w14:textId="77777777" w:rsidR="007B3C8D" w:rsidRPr="00E13E56" w:rsidRDefault="007B3C8D" w:rsidP="007B3C8D">
      <w:pPr>
        <w:numPr>
          <w:ilvl w:val="0"/>
          <w:numId w:val="42"/>
        </w:numPr>
        <w:ind w:left="284"/>
        <w:jc w:val="both"/>
        <w:rPr>
          <w:rFonts w:ascii="Garamond" w:hAnsi="Garamond" w:cs="Garamond"/>
          <w:sz w:val="24"/>
          <w:szCs w:val="24"/>
          <w:lang w:val="en-CA"/>
        </w:rPr>
      </w:pPr>
      <w:r w:rsidRPr="00E13E56">
        <w:rPr>
          <w:rFonts w:ascii="Garamond" w:hAnsi="Garamond" w:cs="Garamond"/>
          <w:sz w:val="24"/>
          <w:szCs w:val="24"/>
          <w:lang w:val="en-CA"/>
        </w:rPr>
        <w:t>“International Relations Theory”, Department of Political Science, Dalhousie University (2010-14)</w:t>
      </w:r>
    </w:p>
    <w:p w14:paraId="0802F1FA" w14:textId="77777777" w:rsidR="007B3C8D" w:rsidRPr="00E13E56" w:rsidRDefault="007B3C8D" w:rsidP="007B3C8D">
      <w:pPr>
        <w:numPr>
          <w:ilvl w:val="0"/>
          <w:numId w:val="42"/>
        </w:numPr>
        <w:ind w:left="284"/>
        <w:jc w:val="both"/>
        <w:rPr>
          <w:rFonts w:ascii="Garamond" w:hAnsi="Garamond" w:cs="Garamond"/>
          <w:sz w:val="24"/>
          <w:szCs w:val="24"/>
          <w:lang w:val="en-CA"/>
        </w:rPr>
      </w:pPr>
      <w:r w:rsidRPr="00E13E56">
        <w:rPr>
          <w:rFonts w:ascii="Garamond" w:hAnsi="Garamond" w:cs="Garamond"/>
          <w:sz w:val="24"/>
          <w:szCs w:val="24"/>
          <w:lang w:val="en-CA"/>
        </w:rPr>
        <w:t>“Social Media and Politics”, Department of Political Science, Dalhousie University (2019-2023</w:t>
      </w:r>
      <w:r w:rsidR="00C01614" w:rsidRPr="00E13E56">
        <w:rPr>
          <w:rFonts w:ascii="Garamond" w:hAnsi="Garamond" w:cs="Garamond"/>
          <w:sz w:val="24"/>
          <w:szCs w:val="24"/>
          <w:lang w:val="en-CA"/>
        </w:rPr>
        <w:t>; new course</w:t>
      </w:r>
      <w:r w:rsidRPr="00E13E56">
        <w:rPr>
          <w:rFonts w:ascii="Garamond" w:hAnsi="Garamond" w:cs="Garamond"/>
          <w:sz w:val="24"/>
          <w:szCs w:val="24"/>
          <w:lang w:val="en-CA"/>
        </w:rPr>
        <w:t>)</w:t>
      </w:r>
    </w:p>
    <w:p w14:paraId="7409CB73" w14:textId="77777777" w:rsidR="007B3C8D" w:rsidRPr="00E13E56" w:rsidRDefault="007B3C8D" w:rsidP="007B3C8D">
      <w:pPr>
        <w:numPr>
          <w:ilvl w:val="0"/>
          <w:numId w:val="42"/>
        </w:numPr>
        <w:ind w:left="284"/>
        <w:jc w:val="both"/>
        <w:rPr>
          <w:rFonts w:ascii="Garamond" w:hAnsi="Garamond" w:cs="Garamond"/>
          <w:sz w:val="24"/>
          <w:szCs w:val="24"/>
          <w:lang w:val="en-CA"/>
        </w:rPr>
      </w:pPr>
      <w:r w:rsidRPr="00E13E56">
        <w:rPr>
          <w:rFonts w:ascii="Garamond" w:hAnsi="Garamond" w:cs="Garamond"/>
          <w:sz w:val="24"/>
          <w:szCs w:val="24"/>
          <w:lang w:val="en-CA"/>
        </w:rPr>
        <w:t>“European Union in Theory and Practice”, Department of Political Science, Dalhousie University (2016-19; 2023; experiential learning course</w:t>
      </w:r>
      <w:r w:rsidR="00C01614" w:rsidRPr="00E13E56">
        <w:rPr>
          <w:rFonts w:ascii="Garamond" w:hAnsi="Garamond" w:cs="Garamond"/>
          <w:sz w:val="24"/>
          <w:szCs w:val="24"/>
          <w:lang w:val="en-CA"/>
        </w:rPr>
        <w:t>; new course</w:t>
      </w:r>
      <w:r w:rsidRPr="00E13E56">
        <w:rPr>
          <w:rFonts w:ascii="Garamond" w:hAnsi="Garamond" w:cs="Garamond"/>
          <w:sz w:val="24"/>
          <w:szCs w:val="24"/>
          <w:lang w:val="en-CA"/>
        </w:rPr>
        <w:t>)</w:t>
      </w:r>
    </w:p>
    <w:p w14:paraId="36CEED7E" w14:textId="77777777" w:rsidR="007B3C8D" w:rsidRPr="00E13E56" w:rsidRDefault="007B3C8D" w:rsidP="007B3C8D">
      <w:pPr>
        <w:numPr>
          <w:ilvl w:val="0"/>
          <w:numId w:val="42"/>
        </w:numPr>
        <w:ind w:left="284"/>
        <w:jc w:val="both"/>
        <w:rPr>
          <w:rFonts w:ascii="Garamond" w:hAnsi="Garamond" w:cs="Garamond"/>
          <w:sz w:val="24"/>
          <w:szCs w:val="24"/>
          <w:lang w:val="en-CA"/>
        </w:rPr>
      </w:pPr>
      <w:r w:rsidRPr="00E13E56">
        <w:rPr>
          <w:rFonts w:ascii="Garamond" w:hAnsi="Garamond" w:cs="Garamond"/>
          <w:sz w:val="24"/>
          <w:szCs w:val="24"/>
          <w:lang w:val="en-CA"/>
        </w:rPr>
        <w:t>“Global Politics and Society”, Faculty of Arts and Social Sciences, Dalhousie University (2022; co-instructor)</w:t>
      </w:r>
    </w:p>
    <w:p w14:paraId="3B79D836" w14:textId="77777777" w:rsidR="007B3C8D" w:rsidRPr="00E13E56" w:rsidRDefault="007B3C8D" w:rsidP="007B3C8D">
      <w:pPr>
        <w:numPr>
          <w:ilvl w:val="0"/>
          <w:numId w:val="42"/>
        </w:numPr>
        <w:ind w:left="284"/>
        <w:jc w:val="both"/>
        <w:rPr>
          <w:rFonts w:ascii="Garamond" w:hAnsi="Garamond" w:cs="Garamond"/>
          <w:sz w:val="24"/>
          <w:szCs w:val="24"/>
          <w:lang w:val="en-CA"/>
        </w:rPr>
      </w:pPr>
      <w:r w:rsidRPr="00E13E56">
        <w:rPr>
          <w:rFonts w:ascii="Garamond" w:hAnsi="Garamond" w:cs="Garamond"/>
          <w:sz w:val="24"/>
          <w:szCs w:val="24"/>
          <w:lang w:val="en-CA"/>
        </w:rPr>
        <w:t>“Globalizations”, Faculty of Arts and Social Sciences, Dalhousie University (2017-2021; co-instructor</w:t>
      </w:r>
      <w:r w:rsidR="00C01614" w:rsidRPr="00E13E56">
        <w:rPr>
          <w:rFonts w:ascii="Garamond" w:hAnsi="Garamond" w:cs="Garamond"/>
          <w:sz w:val="24"/>
          <w:szCs w:val="24"/>
          <w:lang w:val="en-CA"/>
        </w:rPr>
        <w:t>; new course</w:t>
      </w:r>
      <w:r w:rsidRPr="00E13E56">
        <w:rPr>
          <w:rFonts w:ascii="Garamond" w:hAnsi="Garamond" w:cs="Garamond"/>
          <w:sz w:val="24"/>
          <w:szCs w:val="24"/>
          <w:lang w:val="en-CA"/>
        </w:rPr>
        <w:t>)</w:t>
      </w:r>
    </w:p>
    <w:p w14:paraId="4C685680" w14:textId="77777777" w:rsidR="007B3C8D" w:rsidRPr="00E13E56" w:rsidRDefault="007B3C8D" w:rsidP="007B3C8D">
      <w:pPr>
        <w:numPr>
          <w:ilvl w:val="0"/>
          <w:numId w:val="42"/>
        </w:numPr>
        <w:ind w:left="284"/>
        <w:jc w:val="both"/>
        <w:rPr>
          <w:rFonts w:ascii="Garamond" w:hAnsi="Garamond" w:cs="Garamond"/>
          <w:sz w:val="24"/>
          <w:szCs w:val="24"/>
          <w:lang w:val="en-CA"/>
        </w:rPr>
      </w:pPr>
      <w:r w:rsidRPr="00E13E56">
        <w:rPr>
          <w:rFonts w:ascii="Garamond" w:hAnsi="Garamond" w:cs="Garamond"/>
          <w:sz w:val="24"/>
          <w:szCs w:val="24"/>
          <w:lang w:val="en-CA"/>
        </w:rPr>
        <w:t>“Migration and Identity in Europe and North America” (2017; co-instructor; experiential learning course</w:t>
      </w:r>
      <w:r w:rsidR="00C01614" w:rsidRPr="00E13E56">
        <w:rPr>
          <w:rFonts w:ascii="Garamond" w:hAnsi="Garamond" w:cs="Garamond"/>
          <w:sz w:val="24"/>
          <w:szCs w:val="24"/>
          <w:lang w:val="en-CA"/>
        </w:rPr>
        <w:t>; new course</w:t>
      </w:r>
      <w:r w:rsidRPr="00E13E56">
        <w:rPr>
          <w:rFonts w:ascii="Garamond" w:hAnsi="Garamond" w:cs="Garamond"/>
          <w:sz w:val="24"/>
          <w:szCs w:val="24"/>
          <w:lang w:val="en-CA"/>
        </w:rPr>
        <w:t>)</w:t>
      </w:r>
    </w:p>
    <w:p w14:paraId="59CB3FE5" w14:textId="77777777" w:rsidR="007B3C8D" w:rsidRPr="00E13E56" w:rsidRDefault="007B3C8D" w:rsidP="007B3C8D">
      <w:pPr>
        <w:numPr>
          <w:ilvl w:val="0"/>
          <w:numId w:val="42"/>
        </w:numPr>
        <w:ind w:left="284"/>
        <w:jc w:val="both"/>
        <w:rPr>
          <w:rFonts w:ascii="Garamond" w:hAnsi="Garamond" w:cs="Garamond"/>
          <w:sz w:val="24"/>
          <w:szCs w:val="24"/>
          <w:lang w:val="en-CA"/>
        </w:rPr>
      </w:pPr>
      <w:r w:rsidRPr="00E13E56">
        <w:rPr>
          <w:rFonts w:ascii="Garamond" w:hAnsi="Garamond" w:cs="Garamond"/>
          <w:sz w:val="24"/>
          <w:szCs w:val="24"/>
          <w:lang w:val="en-CA"/>
        </w:rPr>
        <w:t>“Public Diplomacy and the European Union”, Annenberg School of Communication and Journalism, University of Southern California (2017</w:t>
      </w:r>
      <w:r w:rsidR="00C01614" w:rsidRPr="00E13E56">
        <w:rPr>
          <w:rFonts w:ascii="Garamond" w:hAnsi="Garamond" w:cs="Garamond"/>
          <w:sz w:val="24"/>
          <w:szCs w:val="24"/>
          <w:lang w:val="en-CA"/>
        </w:rPr>
        <w:t>; new course</w:t>
      </w:r>
      <w:r w:rsidRPr="00E13E56">
        <w:rPr>
          <w:rFonts w:ascii="Garamond" w:hAnsi="Garamond" w:cs="Garamond"/>
          <w:sz w:val="24"/>
          <w:szCs w:val="24"/>
          <w:lang w:val="en-CA"/>
        </w:rPr>
        <w:t>)</w:t>
      </w:r>
    </w:p>
    <w:p w14:paraId="655F1466" w14:textId="77777777" w:rsidR="007B3C8D" w:rsidRPr="00E13E56" w:rsidRDefault="007B3C8D" w:rsidP="007B3C8D">
      <w:pPr>
        <w:numPr>
          <w:ilvl w:val="0"/>
          <w:numId w:val="42"/>
        </w:numPr>
        <w:ind w:left="284"/>
        <w:jc w:val="both"/>
        <w:rPr>
          <w:rFonts w:ascii="Garamond" w:hAnsi="Garamond" w:cs="Garamond"/>
          <w:sz w:val="24"/>
          <w:szCs w:val="24"/>
          <w:lang w:val="en-CA"/>
        </w:rPr>
      </w:pPr>
      <w:r w:rsidRPr="00E13E56">
        <w:rPr>
          <w:rFonts w:ascii="Garamond" w:hAnsi="Garamond" w:cs="Garamond"/>
          <w:sz w:val="24"/>
          <w:szCs w:val="24"/>
          <w:lang w:val="en-CA"/>
        </w:rPr>
        <w:t>“Contemporary Security Studies”, Department of Political Science, Dalhousie University (2010-16)</w:t>
      </w:r>
    </w:p>
    <w:p w14:paraId="0B9E6F97" w14:textId="77777777" w:rsidR="007B3C8D" w:rsidRPr="00E13E56" w:rsidRDefault="007B3C8D" w:rsidP="007B3C8D">
      <w:pPr>
        <w:numPr>
          <w:ilvl w:val="0"/>
          <w:numId w:val="42"/>
        </w:numPr>
        <w:ind w:left="284"/>
        <w:jc w:val="both"/>
        <w:rPr>
          <w:rFonts w:ascii="Garamond" w:hAnsi="Garamond" w:cs="Garamond"/>
          <w:sz w:val="24"/>
          <w:szCs w:val="24"/>
          <w:lang w:val="en-CA"/>
        </w:rPr>
      </w:pPr>
      <w:r w:rsidRPr="00E13E56">
        <w:rPr>
          <w:rFonts w:ascii="Garamond" w:hAnsi="Garamond" w:cs="Arial"/>
          <w:sz w:val="24"/>
          <w:szCs w:val="24"/>
          <w:shd w:val="clear" w:color="auto" w:fill="FFFFFF"/>
        </w:rPr>
        <w:t>“Model United Nations”,</w:t>
      </w:r>
      <w:r w:rsidRPr="00E13E56">
        <w:rPr>
          <w:rFonts w:ascii="Garamond" w:hAnsi="Garamond" w:cs="Arial"/>
          <w:b/>
          <w:bCs/>
          <w:sz w:val="24"/>
          <w:szCs w:val="24"/>
          <w:shd w:val="clear" w:color="auto" w:fill="FFFFFF"/>
        </w:rPr>
        <w:t xml:space="preserve"> </w:t>
      </w:r>
      <w:r w:rsidRPr="00E13E56">
        <w:rPr>
          <w:rFonts w:ascii="Garamond" w:hAnsi="Garamond" w:cs="Garamond"/>
          <w:sz w:val="24"/>
          <w:szCs w:val="24"/>
          <w:lang w:val="en-CA"/>
        </w:rPr>
        <w:t>Department of Political Science Dalhousie University (2016; experiential learning course</w:t>
      </w:r>
      <w:r w:rsidR="00C01614" w:rsidRPr="00E13E56">
        <w:rPr>
          <w:rFonts w:ascii="Garamond" w:hAnsi="Garamond" w:cs="Garamond"/>
          <w:sz w:val="24"/>
          <w:szCs w:val="24"/>
          <w:lang w:val="en-CA"/>
        </w:rPr>
        <w:t>; new course</w:t>
      </w:r>
      <w:r w:rsidRPr="00E13E56">
        <w:rPr>
          <w:rFonts w:ascii="Garamond" w:hAnsi="Garamond" w:cs="Garamond"/>
          <w:sz w:val="24"/>
          <w:szCs w:val="24"/>
          <w:lang w:val="en-CA"/>
        </w:rPr>
        <w:t>)</w:t>
      </w:r>
    </w:p>
    <w:p w14:paraId="582BA1DC" w14:textId="04B38976" w:rsidR="00C01614" w:rsidRPr="00E13E56" w:rsidRDefault="00C01614" w:rsidP="00C01614">
      <w:pPr>
        <w:numPr>
          <w:ilvl w:val="0"/>
          <w:numId w:val="42"/>
        </w:numPr>
        <w:ind w:left="284"/>
        <w:jc w:val="both"/>
        <w:rPr>
          <w:rFonts w:ascii="Garamond" w:hAnsi="Garamond" w:cs="Garamond"/>
          <w:sz w:val="24"/>
          <w:szCs w:val="24"/>
          <w:lang w:val="en-CA"/>
        </w:rPr>
      </w:pPr>
      <w:r w:rsidRPr="00E13E56">
        <w:rPr>
          <w:rFonts w:ascii="Garamond" w:eastAsia="Calibri" w:hAnsi="Garamond"/>
          <w:bCs/>
          <w:sz w:val="24"/>
          <w:szCs w:val="24"/>
          <w:lang w:val="en-CA" w:eastAsia="en-CA"/>
        </w:rPr>
        <w:t xml:space="preserve">“International </w:t>
      </w:r>
      <w:r w:rsidR="00733364">
        <w:rPr>
          <w:rFonts w:ascii="Garamond" w:eastAsia="Calibri" w:hAnsi="Garamond"/>
          <w:bCs/>
          <w:sz w:val="24"/>
          <w:szCs w:val="24"/>
          <w:lang w:val="en-CA" w:eastAsia="en-CA"/>
        </w:rPr>
        <w:t>Organization</w:t>
      </w:r>
      <w:r w:rsidRPr="00E13E56">
        <w:rPr>
          <w:rFonts w:ascii="Garamond" w:eastAsia="Calibri" w:hAnsi="Garamond"/>
          <w:bCs/>
          <w:sz w:val="24"/>
          <w:szCs w:val="24"/>
          <w:lang w:val="en-CA" w:eastAsia="en-CA"/>
        </w:rPr>
        <w:t>”,</w:t>
      </w:r>
      <w:r w:rsidRPr="00E13E56">
        <w:rPr>
          <w:rFonts w:ascii="Garamond" w:eastAsia="Calibri" w:hAnsi="Garamond"/>
          <w:b/>
          <w:sz w:val="24"/>
          <w:szCs w:val="24"/>
          <w:lang w:val="en-CA" w:eastAsia="en-CA"/>
        </w:rPr>
        <w:t xml:space="preserve"> </w:t>
      </w:r>
      <w:r w:rsidRPr="00E13E56">
        <w:rPr>
          <w:rFonts w:ascii="Garamond" w:hAnsi="Garamond" w:cs="Garamond"/>
          <w:sz w:val="24"/>
          <w:szCs w:val="24"/>
          <w:lang w:val="en-CA"/>
        </w:rPr>
        <w:t>Department of Political Science, Dalhousie University (</w:t>
      </w:r>
      <w:proofErr w:type="gramStart"/>
      <w:r w:rsidRPr="00E13E56">
        <w:rPr>
          <w:rFonts w:ascii="Garamond" w:hAnsi="Garamond" w:cs="Garamond"/>
          <w:sz w:val="24"/>
          <w:szCs w:val="24"/>
          <w:lang w:val="en-CA"/>
        </w:rPr>
        <w:t xml:space="preserve">2013; </w:t>
      </w:r>
      <w:r w:rsidR="00733364">
        <w:rPr>
          <w:rFonts w:ascii="Garamond" w:hAnsi="Garamond" w:cs="Garamond"/>
          <w:sz w:val="24"/>
          <w:szCs w:val="24"/>
          <w:lang w:val="en-CA"/>
        </w:rPr>
        <w:t xml:space="preserve"> new</w:t>
      </w:r>
      <w:proofErr w:type="gramEnd"/>
      <w:r w:rsidR="00733364">
        <w:rPr>
          <w:rFonts w:ascii="Garamond" w:hAnsi="Garamond" w:cs="Garamond"/>
          <w:sz w:val="24"/>
          <w:szCs w:val="24"/>
          <w:lang w:val="en-CA"/>
        </w:rPr>
        <w:t xml:space="preserve"> </w:t>
      </w:r>
      <w:r w:rsidRPr="00E13E56">
        <w:rPr>
          <w:rFonts w:ascii="Garamond" w:hAnsi="Garamond" w:cs="Garamond"/>
          <w:sz w:val="24"/>
          <w:szCs w:val="24"/>
          <w:lang w:val="en-CA"/>
        </w:rPr>
        <w:t>course)</w:t>
      </w:r>
    </w:p>
    <w:p w14:paraId="1CED62FE" w14:textId="77777777" w:rsidR="007B3C8D" w:rsidRPr="00E13E56" w:rsidRDefault="007B3C8D" w:rsidP="007B3C8D">
      <w:pPr>
        <w:numPr>
          <w:ilvl w:val="0"/>
          <w:numId w:val="42"/>
        </w:numPr>
        <w:ind w:left="284"/>
        <w:jc w:val="both"/>
        <w:rPr>
          <w:rFonts w:ascii="Garamond" w:hAnsi="Garamond" w:cs="Garamond"/>
          <w:sz w:val="24"/>
          <w:szCs w:val="24"/>
          <w:lang w:val="en-CA"/>
        </w:rPr>
      </w:pPr>
      <w:r w:rsidRPr="00E13E56">
        <w:rPr>
          <w:rFonts w:ascii="Garamond" w:hAnsi="Garamond" w:cs="Garamond"/>
          <w:sz w:val="24"/>
          <w:szCs w:val="24"/>
          <w:lang w:val="en-CA"/>
        </w:rPr>
        <w:lastRenderedPageBreak/>
        <w:t>“Political Inquiry: Qualitative Research Methods”, Department of Political Science, Dalhousie University (2010-16)</w:t>
      </w:r>
    </w:p>
    <w:p w14:paraId="59FB7D98" w14:textId="77777777" w:rsidR="007B3C8D" w:rsidRPr="00E13E56" w:rsidRDefault="007B3C8D" w:rsidP="007B3C8D">
      <w:pPr>
        <w:numPr>
          <w:ilvl w:val="0"/>
          <w:numId w:val="42"/>
        </w:numPr>
        <w:ind w:left="284"/>
        <w:jc w:val="both"/>
        <w:rPr>
          <w:rFonts w:ascii="Garamond" w:hAnsi="Garamond" w:cs="Garamond"/>
          <w:sz w:val="24"/>
          <w:szCs w:val="24"/>
          <w:lang w:val="en-CA"/>
        </w:rPr>
      </w:pPr>
      <w:r w:rsidRPr="00E13E56">
        <w:rPr>
          <w:rFonts w:ascii="Garamond" w:hAnsi="Garamond"/>
          <w:sz w:val="24"/>
          <w:szCs w:val="24"/>
          <w:lang w:val="en-CA"/>
        </w:rPr>
        <w:t xml:space="preserve">“Public International Law”, </w:t>
      </w:r>
      <w:r w:rsidRPr="00E13E56">
        <w:rPr>
          <w:rFonts w:ascii="Garamond" w:hAnsi="Garamond" w:cs="Garamond"/>
          <w:sz w:val="24"/>
          <w:szCs w:val="24"/>
          <w:lang w:val="en-CA"/>
        </w:rPr>
        <w:t>Department of Political Science, University of Toronto (2008)</w:t>
      </w:r>
    </w:p>
    <w:p w14:paraId="200E0976" w14:textId="77777777" w:rsidR="007B3C8D" w:rsidRPr="00E13E56" w:rsidRDefault="007B3C8D" w:rsidP="007B3C8D">
      <w:pPr>
        <w:pStyle w:val="NormalWeb"/>
        <w:numPr>
          <w:ilvl w:val="0"/>
          <w:numId w:val="42"/>
        </w:numPr>
        <w:spacing w:before="0" w:beforeAutospacing="0" w:after="0" w:afterAutospacing="0"/>
        <w:ind w:left="284"/>
        <w:jc w:val="both"/>
        <w:rPr>
          <w:rFonts w:ascii="Garamond" w:hAnsi="Garamond" w:cs="Garamond"/>
          <w:lang w:val="en-CA"/>
        </w:rPr>
      </w:pPr>
      <w:r w:rsidRPr="00E13E56">
        <w:rPr>
          <w:rFonts w:ascii="Garamond" w:hAnsi="Garamond" w:cs="Garamond"/>
          <w:lang w:val="en-CA"/>
        </w:rPr>
        <w:t>“Culture and Identity in World Politics”, Department of Political Science, University of Toronto (2006</w:t>
      </w:r>
      <w:r w:rsidR="00C01614" w:rsidRPr="00E13E56">
        <w:rPr>
          <w:rFonts w:ascii="Garamond" w:hAnsi="Garamond" w:cs="Garamond"/>
          <w:lang w:val="en-CA"/>
        </w:rPr>
        <w:t>; new course</w:t>
      </w:r>
      <w:r w:rsidRPr="00E13E56">
        <w:rPr>
          <w:rFonts w:ascii="Garamond" w:hAnsi="Garamond" w:cs="Garamond"/>
          <w:lang w:val="en-CA"/>
        </w:rPr>
        <w:t>)</w:t>
      </w:r>
    </w:p>
    <w:bookmarkEnd w:id="5"/>
    <w:p w14:paraId="558DB428" w14:textId="77777777" w:rsidR="009A0D18" w:rsidRPr="00E13E56" w:rsidRDefault="009A0D18" w:rsidP="009A0D18">
      <w:pPr>
        <w:pStyle w:val="NormalWeb"/>
        <w:spacing w:before="0" w:beforeAutospacing="0" w:after="0" w:afterAutospacing="0"/>
        <w:ind w:left="360"/>
        <w:jc w:val="both"/>
        <w:rPr>
          <w:rFonts w:ascii="Garamond" w:hAnsi="Garamond" w:cs="Garamond"/>
          <w:lang w:val="en-CA"/>
        </w:rPr>
      </w:pPr>
    </w:p>
    <w:bookmarkEnd w:id="4"/>
    <w:p w14:paraId="38453687" w14:textId="77777777" w:rsidR="007F5940" w:rsidRPr="00E13E56" w:rsidRDefault="007F5940" w:rsidP="009A0D18">
      <w:pPr>
        <w:pStyle w:val="NormalWeb"/>
        <w:spacing w:before="0" w:beforeAutospacing="0" w:after="0" w:afterAutospacing="0"/>
        <w:ind w:left="360"/>
        <w:jc w:val="both"/>
        <w:rPr>
          <w:rFonts w:ascii="Garamond" w:hAnsi="Garamond" w:cs="Garamond"/>
          <w:lang w:val="en-CA"/>
        </w:rPr>
      </w:pPr>
    </w:p>
    <w:p w14:paraId="5249A445" w14:textId="6137A1A0" w:rsidR="007F5940" w:rsidRPr="00E13E56" w:rsidRDefault="006B6DD1" w:rsidP="007F5940">
      <w:pPr>
        <w:pStyle w:val="Heading3"/>
        <w:spacing w:line="360" w:lineRule="auto"/>
        <w:rPr>
          <w:rFonts w:ascii="Garamond" w:hAnsi="Garamond" w:cs="Garamond"/>
          <w:lang w:val="en-CA"/>
        </w:rPr>
      </w:pPr>
      <w:r w:rsidRPr="00E13E56">
        <w:rPr>
          <w:rFonts w:ascii="Garamond" w:hAnsi="Garamond" w:cs="Garamond"/>
          <w:lang w:val="en-CA"/>
        </w:rPr>
        <w:t>ACADEMIC</w:t>
      </w:r>
      <w:r w:rsidR="007F5940" w:rsidRPr="00E13E56">
        <w:rPr>
          <w:rFonts w:ascii="Garamond" w:hAnsi="Garamond" w:cs="Garamond"/>
          <w:lang w:val="en-CA"/>
        </w:rPr>
        <w:t xml:space="preserve"> MENTORSHIP</w:t>
      </w:r>
      <w:r w:rsidR="00FC6951" w:rsidRPr="00E13E56">
        <w:rPr>
          <w:rFonts w:ascii="Garamond" w:hAnsi="Garamond" w:cs="Garamond"/>
          <w:lang w:val="en-CA"/>
        </w:rPr>
        <w:t xml:space="preserve"> (2011-202</w:t>
      </w:r>
      <w:r w:rsidR="002F3D84">
        <w:rPr>
          <w:rFonts w:ascii="Garamond" w:hAnsi="Garamond" w:cs="Garamond"/>
          <w:lang w:val="en-CA"/>
        </w:rPr>
        <w:t>4</w:t>
      </w:r>
      <w:r w:rsidR="00FC6951" w:rsidRPr="00E13E56">
        <w:rPr>
          <w:rFonts w:ascii="Garamond" w:hAnsi="Garamond" w:cs="Garamond"/>
          <w:lang w:val="en-CA"/>
        </w:rPr>
        <w:t>)</w:t>
      </w:r>
    </w:p>
    <w:p w14:paraId="6E2FD2FD" w14:textId="77777777" w:rsidR="00863470" w:rsidRPr="00E13E56" w:rsidRDefault="00863470" w:rsidP="00863470">
      <w:pPr>
        <w:rPr>
          <w:lang w:val="en-CA"/>
        </w:rPr>
      </w:pPr>
    </w:p>
    <w:p w14:paraId="3BBE31A4" w14:textId="77777777" w:rsidR="00863470" w:rsidRPr="00E13E56" w:rsidRDefault="00863470" w:rsidP="00863470">
      <w:pPr>
        <w:rPr>
          <w:rFonts w:ascii="Garamond" w:hAnsi="Garamond"/>
          <w:i/>
          <w:iCs/>
          <w:sz w:val="24"/>
          <w:szCs w:val="24"/>
          <w:lang w:val="en-CA"/>
        </w:rPr>
      </w:pPr>
      <w:r w:rsidRPr="00E13E56">
        <w:rPr>
          <w:rFonts w:ascii="Garamond" w:hAnsi="Garamond"/>
          <w:i/>
          <w:iCs/>
          <w:sz w:val="24"/>
          <w:szCs w:val="24"/>
          <w:lang w:val="en-CA"/>
        </w:rPr>
        <w:t>Summary</w:t>
      </w:r>
    </w:p>
    <w:p w14:paraId="0A8332A1" w14:textId="77777777" w:rsidR="00863470" w:rsidRPr="00E13E56" w:rsidRDefault="00863470" w:rsidP="00863470">
      <w:pPr>
        <w:rPr>
          <w:rFonts w:ascii="Garamond" w:hAnsi="Garamond"/>
          <w:i/>
          <w:iCs/>
          <w:sz w:val="24"/>
          <w:szCs w:val="24"/>
          <w:lang w:val="en-CA"/>
        </w:rPr>
      </w:pPr>
    </w:p>
    <w:tbl>
      <w:tblPr>
        <w:tblW w:w="0" w:type="auto"/>
        <w:tblInd w:w="4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62"/>
        <w:gridCol w:w="956"/>
        <w:gridCol w:w="997"/>
      </w:tblGrid>
      <w:tr w:rsidR="00E13E56" w:rsidRPr="00E13E56" w14:paraId="5B808EAD" w14:textId="77777777" w:rsidTr="0002204A">
        <w:tc>
          <w:tcPr>
            <w:tcW w:w="3262" w:type="dxa"/>
            <w:shd w:val="clear" w:color="auto" w:fill="auto"/>
          </w:tcPr>
          <w:p w14:paraId="6639F9FE" w14:textId="77777777" w:rsidR="00411898" w:rsidRPr="00E13E56" w:rsidRDefault="00411898" w:rsidP="0002204A">
            <w:pPr>
              <w:jc w:val="center"/>
              <w:rPr>
                <w:rFonts w:ascii="Garamond" w:hAnsi="Garamond"/>
                <w:b/>
                <w:sz w:val="24"/>
                <w:szCs w:val="24"/>
                <w:lang w:val="en-CA"/>
              </w:rPr>
            </w:pPr>
            <w:bookmarkStart w:id="6" w:name="_Hlk125107391"/>
            <w:r w:rsidRPr="00E13E56">
              <w:rPr>
                <w:rFonts w:ascii="Garamond" w:hAnsi="Garamond"/>
                <w:b/>
                <w:sz w:val="24"/>
                <w:szCs w:val="24"/>
                <w:lang w:val="en-CA"/>
              </w:rPr>
              <w:t xml:space="preserve">Type of </w:t>
            </w:r>
            <w:r w:rsidR="002F3686" w:rsidRPr="00E13E56">
              <w:rPr>
                <w:rFonts w:ascii="Garamond" w:hAnsi="Garamond"/>
                <w:b/>
                <w:sz w:val="24"/>
                <w:szCs w:val="24"/>
                <w:lang w:val="en-CA"/>
              </w:rPr>
              <w:t>M</w:t>
            </w:r>
            <w:r w:rsidRPr="00E13E56">
              <w:rPr>
                <w:rFonts w:ascii="Garamond" w:hAnsi="Garamond"/>
                <w:b/>
                <w:sz w:val="24"/>
                <w:szCs w:val="24"/>
                <w:lang w:val="en-CA"/>
              </w:rPr>
              <w:t>entorship</w:t>
            </w:r>
          </w:p>
        </w:tc>
        <w:tc>
          <w:tcPr>
            <w:tcW w:w="956" w:type="dxa"/>
            <w:shd w:val="clear" w:color="auto" w:fill="auto"/>
          </w:tcPr>
          <w:p w14:paraId="59386541" w14:textId="77777777" w:rsidR="00411898" w:rsidRPr="00E13E56" w:rsidRDefault="00411898" w:rsidP="0002204A">
            <w:pPr>
              <w:jc w:val="center"/>
              <w:rPr>
                <w:rFonts w:ascii="Garamond" w:hAnsi="Garamond"/>
                <w:b/>
                <w:sz w:val="24"/>
                <w:szCs w:val="24"/>
                <w:lang w:val="en-CA"/>
              </w:rPr>
            </w:pPr>
            <w:r w:rsidRPr="00E13E56">
              <w:rPr>
                <w:rFonts w:ascii="Garamond" w:hAnsi="Garamond"/>
                <w:b/>
                <w:sz w:val="24"/>
                <w:szCs w:val="24"/>
                <w:lang w:val="en-CA"/>
              </w:rPr>
              <w:t>Total</w:t>
            </w:r>
          </w:p>
        </w:tc>
        <w:tc>
          <w:tcPr>
            <w:tcW w:w="997" w:type="dxa"/>
            <w:shd w:val="clear" w:color="auto" w:fill="auto"/>
          </w:tcPr>
          <w:p w14:paraId="6391629A" w14:textId="77777777" w:rsidR="00411898" w:rsidRPr="00E13E56" w:rsidRDefault="00411898" w:rsidP="0002204A">
            <w:pPr>
              <w:jc w:val="center"/>
              <w:rPr>
                <w:rFonts w:ascii="Garamond" w:hAnsi="Garamond"/>
                <w:b/>
                <w:sz w:val="24"/>
                <w:szCs w:val="24"/>
                <w:lang w:val="en-CA"/>
              </w:rPr>
            </w:pPr>
            <w:r w:rsidRPr="00E13E56">
              <w:rPr>
                <w:rFonts w:ascii="Garamond" w:hAnsi="Garamond"/>
                <w:b/>
                <w:sz w:val="24"/>
                <w:szCs w:val="24"/>
                <w:lang w:val="en-CA"/>
              </w:rPr>
              <w:t>Current</w:t>
            </w:r>
          </w:p>
        </w:tc>
      </w:tr>
      <w:tr w:rsidR="00E13E56" w:rsidRPr="00E13E56" w14:paraId="22554EB1" w14:textId="77777777" w:rsidTr="0002204A">
        <w:tc>
          <w:tcPr>
            <w:tcW w:w="3262" w:type="dxa"/>
            <w:shd w:val="clear" w:color="auto" w:fill="auto"/>
          </w:tcPr>
          <w:p w14:paraId="6DEE6FCA" w14:textId="77777777" w:rsidR="00411898" w:rsidRPr="00E13E56" w:rsidRDefault="00411898" w:rsidP="007F5940">
            <w:pPr>
              <w:rPr>
                <w:rFonts w:ascii="Garamond" w:hAnsi="Garamond"/>
                <w:bCs/>
                <w:sz w:val="24"/>
                <w:szCs w:val="24"/>
                <w:lang w:val="en-CA"/>
              </w:rPr>
            </w:pPr>
            <w:r w:rsidRPr="00E13E56">
              <w:rPr>
                <w:rFonts w:ascii="Garamond" w:hAnsi="Garamond"/>
                <w:bCs/>
                <w:sz w:val="24"/>
                <w:szCs w:val="24"/>
                <w:lang w:val="en-CA"/>
              </w:rPr>
              <w:t>Ph.D. supervisor</w:t>
            </w:r>
          </w:p>
        </w:tc>
        <w:tc>
          <w:tcPr>
            <w:tcW w:w="956" w:type="dxa"/>
            <w:shd w:val="clear" w:color="auto" w:fill="auto"/>
          </w:tcPr>
          <w:p w14:paraId="6F439CA1" w14:textId="77777777" w:rsidR="00411898" w:rsidRPr="00E13E56" w:rsidRDefault="00411898" w:rsidP="0002204A">
            <w:pPr>
              <w:jc w:val="center"/>
              <w:rPr>
                <w:rFonts w:ascii="Garamond" w:hAnsi="Garamond"/>
                <w:bCs/>
                <w:sz w:val="24"/>
                <w:szCs w:val="24"/>
                <w:lang w:val="en-CA"/>
              </w:rPr>
            </w:pPr>
            <w:r w:rsidRPr="00E13E56">
              <w:rPr>
                <w:rFonts w:ascii="Garamond" w:hAnsi="Garamond"/>
                <w:bCs/>
                <w:sz w:val="24"/>
                <w:szCs w:val="24"/>
                <w:lang w:val="en-CA"/>
              </w:rPr>
              <w:t>2</w:t>
            </w:r>
          </w:p>
        </w:tc>
        <w:tc>
          <w:tcPr>
            <w:tcW w:w="997" w:type="dxa"/>
            <w:shd w:val="clear" w:color="auto" w:fill="auto"/>
          </w:tcPr>
          <w:p w14:paraId="0FDCBD42" w14:textId="63A8F308" w:rsidR="00411898" w:rsidRPr="00E13E56" w:rsidRDefault="007E3A27" w:rsidP="0002204A">
            <w:pPr>
              <w:jc w:val="center"/>
              <w:rPr>
                <w:rFonts w:ascii="Garamond" w:hAnsi="Garamond"/>
                <w:bCs/>
                <w:sz w:val="24"/>
                <w:szCs w:val="24"/>
                <w:lang w:val="en-CA"/>
              </w:rPr>
            </w:pPr>
            <w:r>
              <w:rPr>
                <w:rFonts w:ascii="Garamond" w:hAnsi="Garamond"/>
                <w:bCs/>
                <w:sz w:val="24"/>
                <w:szCs w:val="24"/>
                <w:lang w:val="en-CA"/>
              </w:rPr>
              <w:t>1</w:t>
            </w:r>
          </w:p>
        </w:tc>
      </w:tr>
      <w:tr w:rsidR="00E13E56" w:rsidRPr="00E13E56" w14:paraId="08BC71AA" w14:textId="77777777" w:rsidTr="0002204A">
        <w:tc>
          <w:tcPr>
            <w:tcW w:w="3262" w:type="dxa"/>
            <w:shd w:val="clear" w:color="auto" w:fill="auto"/>
          </w:tcPr>
          <w:p w14:paraId="3DB89B3E" w14:textId="77777777" w:rsidR="00411898" w:rsidRPr="00E13E56" w:rsidRDefault="00411898" w:rsidP="007F5940">
            <w:pPr>
              <w:rPr>
                <w:rFonts w:ascii="Garamond" w:hAnsi="Garamond"/>
                <w:bCs/>
                <w:sz w:val="24"/>
                <w:szCs w:val="24"/>
                <w:lang w:val="en-CA"/>
              </w:rPr>
            </w:pPr>
            <w:r w:rsidRPr="00E13E56">
              <w:rPr>
                <w:rFonts w:ascii="Garamond" w:hAnsi="Garamond"/>
                <w:bCs/>
                <w:sz w:val="24"/>
                <w:szCs w:val="24"/>
                <w:lang w:val="en-CA"/>
              </w:rPr>
              <w:t>Ph.D. Committee member</w:t>
            </w:r>
          </w:p>
        </w:tc>
        <w:tc>
          <w:tcPr>
            <w:tcW w:w="956" w:type="dxa"/>
            <w:shd w:val="clear" w:color="auto" w:fill="auto"/>
          </w:tcPr>
          <w:p w14:paraId="6E28632D" w14:textId="77777777" w:rsidR="00411898" w:rsidRPr="00E13E56" w:rsidRDefault="00043FCA" w:rsidP="0002204A">
            <w:pPr>
              <w:jc w:val="center"/>
              <w:rPr>
                <w:rFonts w:ascii="Garamond" w:hAnsi="Garamond"/>
                <w:bCs/>
                <w:sz w:val="24"/>
                <w:szCs w:val="24"/>
                <w:lang w:val="en-CA"/>
              </w:rPr>
            </w:pPr>
            <w:r w:rsidRPr="00E13E56">
              <w:rPr>
                <w:rFonts w:ascii="Garamond" w:hAnsi="Garamond"/>
                <w:bCs/>
                <w:sz w:val="24"/>
                <w:szCs w:val="24"/>
                <w:lang w:val="en-CA"/>
              </w:rPr>
              <w:t>8</w:t>
            </w:r>
          </w:p>
        </w:tc>
        <w:tc>
          <w:tcPr>
            <w:tcW w:w="997" w:type="dxa"/>
            <w:shd w:val="clear" w:color="auto" w:fill="auto"/>
          </w:tcPr>
          <w:p w14:paraId="1E71A465" w14:textId="77777777" w:rsidR="00411898" w:rsidRPr="00E13E56" w:rsidRDefault="00043FCA" w:rsidP="0002204A">
            <w:pPr>
              <w:jc w:val="center"/>
              <w:rPr>
                <w:rFonts w:ascii="Garamond" w:hAnsi="Garamond"/>
                <w:bCs/>
                <w:sz w:val="24"/>
                <w:szCs w:val="24"/>
                <w:lang w:val="en-CA"/>
              </w:rPr>
            </w:pPr>
            <w:r w:rsidRPr="00E13E56">
              <w:rPr>
                <w:rFonts w:ascii="Garamond" w:hAnsi="Garamond"/>
                <w:bCs/>
                <w:sz w:val="24"/>
                <w:szCs w:val="24"/>
                <w:lang w:val="en-CA"/>
              </w:rPr>
              <w:t>3</w:t>
            </w:r>
          </w:p>
        </w:tc>
      </w:tr>
      <w:tr w:rsidR="00E13E56" w:rsidRPr="00E13E56" w14:paraId="0A9269B5" w14:textId="77777777" w:rsidTr="0002204A">
        <w:tc>
          <w:tcPr>
            <w:tcW w:w="3262" w:type="dxa"/>
            <w:shd w:val="clear" w:color="auto" w:fill="auto"/>
          </w:tcPr>
          <w:p w14:paraId="4061385C" w14:textId="77777777" w:rsidR="00411898" w:rsidRPr="00E13E56" w:rsidRDefault="00411898" w:rsidP="00FC6951">
            <w:pPr>
              <w:rPr>
                <w:rFonts w:ascii="Garamond" w:hAnsi="Garamond"/>
                <w:bCs/>
                <w:sz w:val="24"/>
                <w:szCs w:val="24"/>
              </w:rPr>
            </w:pPr>
            <w:r w:rsidRPr="00E13E56">
              <w:rPr>
                <w:rFonts w:ascii="Garamond" w:hAnsi="Garamond"/>
                <w:bCs/>
                <w:sz w:val="24"/>
                <w:szCs w:val="24"/>
              </w:rPr>
              <w:t>Ph.D. External Reviewer</w:t>
            </w:r>
          </w:p>
        </w:tc>
        <w:tc>
          <w:tcPr>
            <w:tcW w:w="956" w:type="dxa"/>
            <w:shd w:val="clear" w:color="auto" w:fill="auto"/>
          </w:tcPr>
          <w:p w14:paraId="6CBC04B3" w14:textId="77777777" w:rsidR="00411898" w:rsidRPr="00E13E56" w:rsidRDefault="00411898" w:rsidP="0002204A">
            <w:pPr>
              <w:jc w:val="center"/>
              <w:rPr>
                <w:rFonts w:ascii="Garamond" w:hAnsi="Garamond"/>
                <w:bCs/>
                <w:sz w:val="24"/>
                <w:szCs w:val="24"/>
                <w:lang w:val="en-CA"/>
              </w:rPr>
            </w:pPr>
            <w:r w:rsidRPr="00E13E56">
              <w:rPr>
                <w:rFonts w:ascii="Garamond" w:hAnsi="Garamond"/>
                <w:bCs/>
                <w:sz w:val="24"/>
                <w:szCs w:val="24"/>
                <w:lang w:val="en-CA"/>
              </w:rPr>
              <w:t>1</w:t>
            </w:r>
          </w:p>
        </w:tc>
        <w:tc>
          <w:tcPr>
            <w:tcW w:w="997" w:type="dxa"/>
            <w:shd w:val="clear" w:color="auto" w:fill="auto"/>
          </w:tcPr>
          <w:p w14:paraId="040D3AB8" w14:textId="77777777" w:rsidR="00411898" w:rsidRPr="00E13E56" w:rsidRDefault="00411898" w:rsidP="0002204A">
            <w:pPr>
              <w:jc w:val="center"/>
              <w:rPr>
                <w:rFonts w:ascii="Garamond" w:hAnsi="Garamond"/>
                <w:bCs/>
                <w:sz w:val="24"/>
                <w:szCs w:val="24"/>
                <w:lang w:val="en-CA"/>
              </w:rPr>
            </w:pPr>
            <w:r w:rsidRPr="00E13E56">
              <w:rPr>
                <w:rFonts w:ascii="Garamond" w:hAnsi="Garamond"/>
                <w:bCs/>
                <w:sz w:val="24"/>
                <w:szCs w:val="24"/>
                <w:lang w:val="en-CA"/>
              </w:rPr>
              <w:t>-</w:t>
            </w:r>
          </w:p>
        </w:tc>
      </w:tr>
      <w:tr w:rsidR="00E13E56" w:rsidRPr="00E13E56" w14:paraId="085A9541" w14:textId="77777777" w:rsidTr="0002204A">
        <w:tc>
          <w:tcPr>
            <w:tcW w:w="3262" w:type="dxa"/>
            <w:shd w:val="clear" w:color="auto" w:fill="auto"/>
          </w:tcPr>
          <w:p w14:paraId="2DEDF575" w14:textId="77777777" w:rsidR="00411898" w:rsidRPr="00E13E56" w:rsidRDefault="00411898" w:rsidP="00FC6951">
            <w:pPr>
              <w:rPr>
                <w:rFonts w:ascii="Garamond" w:hAnsi="Garamond"/>
                <w:bCs/>
                <w:sz w:val="24"/>
                <w:szCs w:val="24"/>
                <w:lang w:val="en-CA"/>
              </w:rPr>
            </w:pPr>
            <w:r w:rsidRPr="00E13E56">
              <w:rPr>
                <w:rFonts w:ascii="Garamond" w:hAnsi="Garamond"/>
                <w:bCs/>
                <w:sz w:val="24"/>
                <w:szCs w:val="24"/>
                <w:lang w:val="en-CA"/>
              </w:rPr>
              <w:t>Master Thesis supervisor</w:t>
            </w:r>
          </w:p>
        </w:tc>
        <w:tc>
          <w:tcPr>
            <w:tcW w:w="956" w:type="dxa"/>
            <w:shd w:val="clear" w:color="auto" w:fill="auto"/>
          </w:tcPr>
          <w:p w14:paraId="1CEE65E5" w14:textId="21E6C8A6" w:rsidR="00411898" w:rsidRPr="00E13E56" w:rsidRDefault="00411898" w:rsidP="0002204A">
            <w:pPr>
              <w:jc w:val="center"/>
              <w:rPr>
                <w:rFonts w:ascii="Garamond" w:hAnsi="Garamond"/>
                <w:bCs/>
                <w:sz w:val="24"/>
                <w:szCs w:val="24"/>
                <w:lang w:val="en-CA"/>
              </w:rPr>
            </w:pPr>
            <w:r w:rsidRPr="00E13E56">
              <w:rPr>
                <w:rFonts w:ascii="Garamond" w:hAnsi="Garamond"/>
                <w:bCs/>
                <w:sz w:val="24"/>
                <w:szCs w:val="24"/>
                <w:lang w:val="en-CA"/>
              </w:rPr>
              <w:t>1</w:t>
            </w:r>
            <w:r w:rsidR="007E3A27">
              <w:rPr>
                <w:rFonts w:ascii="Garamond" w:hAnsi="Garamond"/>
                <w:bCs/>
                <w:sz w:val="24"/>
                <w:szCs w:val="24"/>
                <w:lang w:val="en-CA"/>
              </w:rPr>
              <w:t>1</w:t>
            </w:r>
          </w:p>
        </w:tc>
        <w:tc>
          <w:tcPr>
            <w:tcW w:w="997" w:type="dxa"/>
            <w:shd w:val="clear" w:color="auto" w:fill="auto"/>
          </w:tcPr>
          <w:p w14:paraId="00C7B43F" w14:textId="3CD5E801" w:rsidR="00411898" w:rsidRPr="00E13E56" w:rsidRDefault="007E3A27" w:rsidP="0002204A">
            <w:pPr>
              <w:jc w:val="center"/>
              <w:rPr>
                <w:rFonts w:ascii="Garamond" w:hAnsi="Garamond"/>
                <w:bCs/>
                <w:sz w:val="24"/>
                <w:szCs w:val="24"/>
                <w:lang w:val="en-CA"/>
              </w:rPr>
            </w:pPr>
            <w:r>
              <w:rPr>
                <w:rFonts w:ascii="Garamond" w:hAnsi="Garamond"/>
                <w:bCs/>
                <w:sz w:val="24"/>
                <w:szCs w:val="24"/>
                <w:lang w:val="en-CA"/>
              </w:rPr>
              <w:t>1</w:t>
            </w:r>
          </w:p>
        </w:tc>
      </w:tr>
      <w:tr w:rsidR="00E13E56" w:rsidRPr="00E13E56" w14:paraId="64843F45" w14:textId="77777777" w:rsidTr="0002204A">
        <w:tc>
          <w:tcPr>
            <w:tcW w:w="3262" w:type="dxa"/>
            <w:shd w:val="clear" w:color="auto" w:fill="auto"/>
          </w:tcPr>
          <w:p w14:paraId="161C9338" w14:textId="77777777" w:rsidR="00411898" w:rsidRPr="00E13E56" w:rsidRDefault="00411898" w:rsidP="00FC6951">
            <w:pPr>
              <w:rPr>
                <w:rFonts w:ascii="Garamond" w:hAnsi="Garamond"/>
                <w:bCs/>
                <w:sz w:val="24"/>
                <w:szCs w:val="24"/>
                <w:lang w:val="en-CA"/>
              </w:rPr>
            </w:pPr>
            <w:r w:rsidRPr="00E13E56">
              <w:rPr>
                <w:rFonts w:ascii="Garamond" w:hAnsi="Garamond"/>
                <w:bCs/>
                <w:sz w:val="24"/>
                <w:szCs w:val="24"/>
                <w:lang w:val="en-CA"/>
              </w:rPr>
              <w:t>Master Thesis Reader</w:t>
            </w:r>
          </w:p>
        </w:tc>
        <w:tc>
          <w:tcPr>
            <w:tcW w:w="956" w:type="dxa"/>
            <w:shd w:val="clear" w:color="auto" w:fill="auto"/>
          </w:tcPr>
          <w:p w14:paraId="61487796" w14:textId="4344BBEA" w:rsidR="00411898" w:rsidRPr="00E13E56" w:rsidRDefault="00411898" w:rsidP="0002204A">
            <w:pPr>
              <w:jc w:val="center"/>
              <w:rPr>
                <w:rFonts w:ascii="Garamond" w:hAnsi="Garamond"/>
                <w:bCs/>
                <w:sz w:val="24"/>
                <w:szCs w:val="24"/>
                <w:lang w:val="en-CA"/>
              </w:rPr>
            </w:pPr>
            <w:r w:rsidRPr="00E13E56">
              <w:rPr>
                <w:rFonts w:ascii="Garamond" w:hAnsi="Garamond"/>
                <w:bCs/>
                <w:sz w:val="24"/>
                <w:szCs w:val="24"/>
                <w:lang w:val="en-CA"/>
              </w:rPr>
              <w:t>1</w:t>
            </w:r>
            <w:r w:rsidR="007E3A27">
              <w:rPr>
                <w:rFonts w:ascii="Garamond" w:hAnsi="Garamond"/>
                <w:bCs/>
                <w:sz w:val="24"/>
                <w:szCs w:val="24"/>
                <w:lang w:val="en-CA"/>
              </w:rPr>
              <w:t>8</w:t>
            </w:r>
          </w:p>
        </w:tc>
        <w:tc>
          <w:tcPr>
            <w:tcW w:w="997" w:type="dxa"/>
            <w:shd w:val="clear" w:color="auto" w:fill="auto"/>
          </w:tcPr>
          <w:p w14:paraId="3420AC71" w14:textId="2D206274" w:rsidR="00411898" w:rsidRPr="00E13E56" w:rsidRDefault="007E3A27" w:rsidP="0002204A">
            <w:pPr>
              <w:jc w:val="center"/>
              <w:rPr>
                <w:rFonts w:ascii="Garamond" w:hAnsi="Garamond"/>
                <w:bCs/>
                <w:sz w:val="24"/>
                <w:szCs w:val="24"/>
                <w:lang w:val="en-CA"/>
              </w:rPr>
            </w:pPr>
            <w:r>
              <w:rPr>
                <w:rFonts w:ascii="Garamond" w:hAnsi="Garamond"/>
                <w:bCs/>
                <w:sz w:val="24"/>
                <w:szCs w:val="24"/>
                <w:lang w:val="en-CA"/>
              </w:rPr>
              <w:t>-</w:t>
            </w:r>
          </w:p>
        </w:tc>
      </w:tr>
      <w:tr w:rsidR="00E13E56" w:rsidRPr="00E13E56" w14:paraId="6569303D" w14:textId="77777777" w:rsidTr="0002204A">
        <w:tc>
          <w:tcPr>
            <w:tcW w:w="3262" w:type="dxa"/>
            <w:shd w:val="clear" w:color="auto" w:fill="auto"/>
          </w:tcPr>
          <w:p w14:paraId="407C1A33" w14:textId="77777777" w:rsidR="00411898" w:rsidRPr="00E13E56" w:rsidRDefault="00411898" w:rsidP="007F5940">
            <w:pPr>
              <w:rPr>
                <w:rFonts w:ascii="Garamond" w:hAnsi="Garamond"/>
                <w:bCs/>
                <w:sz w:val="24"/>
                <w:szCs w:val="24"/>
                <w:lang w:val="en-CA"/>
              </w:rPr>
            </w:pPr>
            <w:r w:rsidRPr="00E13E56">
              <w:rPr>
                <w:rFonts w:ascii="Garamond" w:hAnsi="Garamond"/>
                <w:bCs/>
                <w:sz w:val="24"/>
                <w:szCs w:val="24"/>
                <w:lang w:val="en-CA"/>
              </w:rPr>
              <w:t>BA Honours thesis supervisor</w:t>
            </w:r>
          </w:p>
        </w:tc>
        <w:tc>
          <w:tcPr>
            <w:tcW w:w="956" w:type="dxa"/>
            <w:shd w:val="clear" w:color="auto" w:fill="auto"/>
          </w:tcPr>
          <w:p w14:paraId="7405F216" w14:textId="0C3EAB04" w:rsidR="00411898" w:rsidRPr="00E13E56" w:rsidRDefault="003F35B7" w:rsidP="0002204A">
            <w:pPr>
              <w:jc w:val="center"/>
              <w:rPr>
                <w:rFonts w:ascii="Garamond" w:hAnsi="Garamond"/>
                <w:bCs/>
                <w:sz w:val="24"/>
                <w:szCs w:val="24"/>
                <w:lang w:val="en-CA"/>
              </w:rPr>
            </w:pPr>
            <w:r>
              <w:rPr>
                <w:rFonts w:ascii="Garamond" w:hAnsi="Garamond"/>
                <w:bCs/>
                <w:sz w:val="24"/>
                <w:szCs w:val="24"/>
                <w:lang w:val="en-CA"/>
              </w:rPr>
              <w:t>20</w:t>
            </w:r>
          </w:p>
        </w:tc>
        <w:tc>
          <w:tcPr>
            <w:tcW w:w="997" w:type="dxa"/>
            <w:shd w:val="clear" w:color="auto" w:fill="auto"/>
          </w:tcPr>
          <w:p w14:paraId="232534D9" w14:textId="75D0757E" w:rsidR="00411898" w:rsidRPr="00E13E56" w:rsidRDefault="002F3D84" w:rsidP="0002204A">
            <w:pPr>
              <w:jc w:val="center"/>
              <w:rPr>
                <w:rFonts w:ascii="Garamond" w:hAnsi="Garamond"/>
                <w:bCs/>
                <w:sz w:val="24"/>
                <w:szCs w:val="24"/>
                <w:lang w:val="en-CA"/>
              </w:rPr>
            </w:pPr>
            <w:r>
              <w:rPr>
                <w:rFonts w:ascii="Garamond" w:hAnsi="Garamond"/>
                <w:bCs/>
                <w:sz w:val="24"/>
                <w:szCs w:val="24"/>
                <w:lang w:val="en-CA"/>
              </w:rPr>
              <w:t>1</w:t>
            </w:r>
          </w:p>
        </w:tc>
      </w:tr>
      <w:tr w:rsidR="00E13E56" w:rsidRPr="00E13E56" w14:paraId="3207FC59" w14:textId="77777777" w:rsidTr="0002204A">
        <w:tc>
          <w:tcPr>
            <w:tcW w:w="3262" w:type="dxa"/>
            <w:shd w:val="clear" w:color="auto" w:fill="auto"/>
          </w:tcPr>
          <w:p w14:paraId="0F6C71F9" w14:textId="77777777" w:rsidR="00411898" w:rsidRPr="00E13E56" w:rsidRDefault="00411898" w:rsidP="00FC6951">
            <w:pPr>
              <w:rPr>
                <w:rFonts w:ascii="Garamond" w:hAnsi="Garamond"/>
                <w:bCs/>
                <w:sz w:val="24"/>
                <w:szCs w:val="24"/>
                <w:lang w:val="en-CA"/>
              </w:rPr>
            </w:pPr>
            <w:r w:rsidRPr="00E13E56">
              <w:rPr>
                <w:rFonts w:ascii="Garamond" w:hAnsi="Garamond"/>
                <w:bCs/>
                <w:sz w:val="24"/>
                <w:szCs w:val="24"/>
                <w:lang w:val="en-CA"/>
              </w:rPr>
              <w:t>BA Honours thesis reader</w:t>
            </w:r>
          </w:p>
        </w:tc>
        <w:tc>
          <w:tcPr>
            <w:tcW w:w="956" w:type="dxa"/>
            <w:shd w:val="clear" w:color="auto" w:fill="auto"/>
          </w:tcPr>
          <w:p w14:paraId="4E5D20D1" w14:textId="77777777" w:rsidR="00411898" w:rsidRPr="00E13E56" w:rsidRDefault="00411898" w:rsidP="0002204A">
            <w:pPr>
              <w:jc w:val="center"/>
              <w:rPr>
                <w:rFonts w:ascii="Garamond" w:hAnsi="Garamond"/>
                <w:bCs/>
                <w:sz w:val="24"/>
                <w:szCs w:val="24"/>
                <w:lang w:val="en-CA"/>
              </w:rPr>
            </w:pPr>
            <w:r w:rsidRPr="00E13E56">
              <w:rPr>
                <w:rFonts w:ascii="Garamond" w:hAnsi="Garamond"/>
                <w:bCs/>
                <w:sz w:val="24"/>
                <w:szCs w:val="24"/>
                <w:lang w:val="en-CA"/>
              </w:rPr>
              <w:t>1</w:t>
            </w:r>
            <w:r w:rsidR="00863470" w:rsidRPr="00E13E56">
              <w:rPr>
                <w:rFonts w:ascii="Garamond" w:hAnsi="Garamond"/>
                <w:bCs/>
                <w:sz w:val="24"/>
                <w:szCs w:val="24"/>
                <w:lang w:val="en-CA"/>
              </w:rPr>
              <w:t>1</w:t>
            </w:r>
          </w:p>
        </w:tc>
        <w:tc>
          <w:tcPr>
            <w:tcW w:w="997" w:type="dxa"/>
            <w:shd w:val="clear" w:color="auto" w:fill="auto"/>
          </w:tcPr>
          <w:p w14:paraId="65C0D714" w14:textId="64D03BB8" w:rsidR="00411898" w:rsidRPr="00E13E56" w:rsidRDefault="00341212" w:rsidP="0002204A">
            <w:pPr>
              <w:jc w:val="center"/>
              <w:rPr>
                <w:rFonts w:ascii="Garamond" w:hAnsi="Garamond"/>
                <w:bCs/>
                <w:sz w:val="24"/>
                <w:szCs w:val="24"/>
                <w:lang w:val="en-CA"/>
              </w:rPr>
            </w:pPr>
            <w:r>
              <w:rPr>
                <w:rFonts w:ascii="Garamond" w:hAnsi="Garamond"/>
                <w:bCs/>
                <w:sz w:val="24"/>
                <w:szCs w:val="24"/>
                <w:lang w:val="en-CA"/>
              </w:rPr>
              <w:t>-</w:t>
            </w:r>
          </w:p>
        </w:tc>
      </w:tr>
      <w:tr w:rsidR="00411898" w:rsidRPr="00E13E56" w14:paraId="1E08E034" w14:textId="77777777" w:rsidTr="0002204A">
        <w:tc>
          <w:tcPr>
            <w:tcW w:w="3262" w:type="dxa"/>
            <w:shd w:val="clear" w:color="auto" w:fill="auto"/>
          </w:tcPr>
          <w:p w14:paraId="7768B340" w14:textId="77777777" w:rsidR="00411898" w:rsidRPr="00E13E56" w:rsidRDefault="00411898" w:rsidP="00FC6951">
            <w:pPr>
              <w:rPr>
                <w:rFonts w:ascii="Garamond" w:hAnsi="Garamond"/>
                <w:bCs/>
                <w:sz w:val="24"/>
                <w:szCs w:val="24"/>
                <w:lang w:val="en-CA"/>
              </w:rPr>
            </w:pPr>
            <w:r w:rsidRPr="00E13E56">
              <w:rPr>
                <w:rFonts w:ascii="Garamond" w:hAnsi="Garamond" w:cs="Garamond"/>
                <w:bCs/>
                <w:sz w:val="24"/>
                <w:szCs w:val="24"/>
                <w:lang w:val="en-CA"/>
              </w:rPr>
              <w:t>Tenure External Reviewer</w:t>
            </w:r>
          </w:p>
        </w:tc>
        <w:tc>
          <w:tcPr>
            <w:tcW w:w="956" w:type="dxa"/>
            <w:shd w:val="clear" w:color="auto" w:fill="auto"/>
          </w:tcPr>
          <w:p w14:paraId="06B1A50D" w14:textId="77777777" w:rsidR="00411898" w:rsidRPr="00E13E56" w:rsidRDefault="00411898" w:rsidP="0002204A">
            <w:pPr>
              <w:jc w:val="center"/>
              <w:rPr>
                <w:rFonts w:ascii="Garamond" w:hAnsi="Garamond"/>
                <w:bCs/>
                <w:sz w:val="24"/>
                <w:szCs w:val="24"/>
                <w:lang w:val="en-CA"/>
              </w:rPr>
            </w:pPr>
            <w:r w:rsidRPr="00E13E56">
              <w:rPr>
                <w:rFonts w:ascii="Garamond" w:hAnsi="Garamond"/>
                <w:bCs/>
                <w:sz w:val="24"/>
                <w:szCs w:val="24"/>
                <w:lang w:val="en-CA"/>
              </w:rPr>
              <w:t>1</w:t>
            </w:r>
          </w:p>
        </w:tc>
        <w:tc>
          <w:tcPr>
            <w:tcW w:w="997" w:type="dxa"/>
            <w:shd w:val="clear" w:color="auto" w:fill="auto"/>
          </w:tcPr>
          <w:p w14:paraId="68158E81" w14:textId="77777777" w:rsidR="00411898" w:rsidRPr="00E13E56" w:rsidRDefault="00863470" w:rsidP="0002204A">
            <w:pPr>
              <w:jc w:val="center"/>
              <w:rPr>
                <w:rFonts w:ascii="Garamond" w:hAnsi="Garamond"/>
                <w:bCs/>
                <w:sz w:val="24"/>
                <w:szCs w:val="24"/>
                <w:lang w:val="en-CA"/>
              </w:rPr>
            </w:pPr>
            <w:r w:rsidRPr="00E13E56">
              <w:rPr>
                <w:rFonts w:ascii="Garamond" w:hAnsi="Garamond"/>
                <w:bCs/>
                <w:sz w:val="24"/>
                <w:szCs w:val="24"/>
                <w:lang w:val="en-CA"/>
              </w:rPr>
              <w:t>-</w:t>
            </w:r>
          </w:p>
        </w:tc>
      </w:tr>
    </w:tbl>
    <w:p w14:paraId="558DEF99" w14:textId="77777777" w:rsidR="007F5940" w:rsidRPr="00E13E56" w:rsidRDefault="007F5940" w:rsidP="007F5940">
      <w:pPr>
        <w:ind w:left="426"/>
        <w:rPr>
          <w:rFonts w:ascii="Garamond" w:hAnsi="Garamond"/>
          <w:bCs/>
          <w:sz w:val="24"/>
          <w:szCs w:val="24"/>
          <w:lang w:val="en-CA"/>
        </w:rPr>
      </w:pPr>
    </w:p>
    <w:bookmarkEnd w:id="6"/>
    <w:p w14:paraId="412DB013" w14:textId="77777777" w:rsidR="00CB3C43" w:rsidRPr="00E13E56" w:rsidRDefault="00CB3C43" w:rsidP="007F5940">
      <w:pPr>
        <w:pStyle w:val="Heading8"/>
        <w:spacing w:line="360" w:lineRule="auto"/>
        <w:rPr>
          <w:rFonts w:ascii="Garamond" w:hAnsi="Garamond" w:cs="Garamond"/>
          <w:sz w:val="24"/>
          <w:szCs w:val="24"/>
          <w:lang w:val="en-CA"/>
        </w:rPr>
      </w:pPr>
    </w:p>
    <w:p w14:paraId="10C8AD89" w14:textId="77777777" w:rsidR="007F5940" w:rsidRPr="00E13E56" w:rsidRDefault="007F5940" w:rsidP="007F5940">
      <w:pPr>
        <w:pStyle w:val="Heading8"/>
        <w:spacing w:line="360" w:lineRule="auto"/>
        <w:rPr>
          <w:rFonts w:ascii="Garamond" w:hAnsi="Garamond" w:cs="Garamond"/>
          <w:sz w:val="24"/>
          <w:szCs w:val="24"/>
          <w:lang w:val="en-CA"/>
        </w:rPr>
      </w:pPr>
      <w:r w:rsidRPr="00E13E56">
        <w:rPr>
          <w:rFonts w:ascii="Garamond" w:hAnsi="Garamond" w:cs="Garamond"/>
          <w:sz w:val="24"/>
          <w:szCs w:val="24"/>
          <w:lang w:val="en-CA"/>
        </w:rPr>
        <w:t>ACADEMIC SERVICE</w:t>
      </w:r>
    </w:p>
    <w:p w14:paraId="7DB61212" w14:textId="77777777" w:rsidR="007F5940" w:rsidRPr="00E13E56" w:rsidRDefault="007F5940" w:rsidP="007F5940">
      <w:pPr>
        <w:ind w:left="360"/>
        <w:rPr>
          <w:rFonts w:ascii="Garamond" w:hAnsi="Garamond" w:cs="Garamond"/>
          <w:b/>
          <w:bCs/>
          <w:sz w:val="24"/>
          <w:szCs w:val="24"/>
          <w:lang w:val="en-CA"/>
        </w:rPr>
      </w:pPr>
    </w:p>
    <w:p w14:paraId="4CE02A4F" w14:textId="77777777" w:rsidR="007F5940" w:rsidRPr="00E13E56" w:rsidRDefault="007F5940" w:rsidP="007F5940">
      <w:pPr>
        <w:ind w:left="360"/>
        <w:rPr>
          <w:rFonts w:ascii="Garamond" w:hAnsi="Garamond" w:cs="Garamond"/>
          <w:b/>
          <w:bCs/>
          <w:sz w:val="24"/>
          <w:szCs w:val="24"/>
          <w:lang w:val="en-CA"/>
        </w:rPr>
      </w:pPr>
      <w:r w:rsidRPr="00E13E56">
        <w:rPr>
          <w:rFonts w:ascii="Garamond" w:hAnsi="Garamond" w:cs="Garamond"/>
          <w:b/>
          <w:bCs/>
          <w:sz w:val="24"/>
          <w:szCs w:val="24"/>
          <w:lang w:val="en-CA"/>
        </w:rPr>
        <w:t xml:space="preserve">President </w:t>
      </w:r>
      <w:r w:rsidRPr="00E13E56">
        <w:rPr>
          <w:rFonts w:ascii="Garamond" w:hAnsi="Garamond" w:cs="Garamond"/>
          <w:bCs/>
          <w:sz w:val="24"/>
          <w:szCs w:val="24"/>
          <w:lang w:val="en-CA"/>
        </w:rPr>
        <w:t>(2016-18)</w:t>
      </w:r>
    </w:p>
    <w:p w14:paraId="4EC3F695" w14:textId="77777777" w:rsidR="007F5940" w:rsidRPr="00E13E56" w:rsidRDefault="007F5940" w:rsidP="007F5940">
      <w:pPr>
        <w:ind w:left="360"/>
        <w:rPr>
          <w:rFonts w:ascii="Garamond" w:hAnsi="Garamond" w:cs="Garamond"/>
          <w:bCs/>
          <w:sz w:val="24"/>
          <w:szCs w:val="24"/>
          <w:lang w:val="en-CA"/>
        </w:rPr>
      </w:pPr>
      <w:r w:rsidRPr="00E13E56">
        <w:rPr>
          <w:rFonts w:ascii="Garamond" w:hAnsi="Garamond" w:cs="Garamond"/>
          <w:bCs/>
          <w:sz w:val="24"/>
          <w:szCs w:val="24"/>
          <w:lang w:val="en-CA"/>
        </w:rPr>
        <w:t>European Communities Studies Association - Canada (ECSA-C)</w:t>
      </w:r>
    </w:p>
    <w:p w14:paraId="4ED7A2D2" w14:textId="77777777" w:rsidR="007F5940" w:rsidRPr="00E13E56" w:rsidRDefault="007F5940" w:rsidP="007F5940">
      <w:pPr>
        <w:ind w:left="360"/>
        <w:rPr>
          <w:rFonts w:ascii="Garamond" w:hAnsi="Garamond" w:cs="Garamond"/>
          <w:b/>
          <w:bCs/>
          <w:sz w:val="24"/>
          <w:szCs w:val="24"/>
          <w:lang w:val="en-CA"/>
        </w:rPr>
      </w:pPr>
    </w:p>
    <w:p w14:paraId="418E3352" w14:textId="77777777" w:rsidR="007F5940" w:rsidRPr="00E13E56" w:rsidRDefault="007F5940" w:rsidP="007F5940">
      <w:pPr>
        <w:ind w:left="360"/>
        <w:rPr>
          <w:rFonts w:ascii="Garamond" w:hAnsi="Garamond" w:cs="Garamond"/>
          <w:b/>
          <w:bCs/>
          <w:sz w:val="24"/>
          <w:szCs w:val="24"/>
          <w:lang w:val="en-CA"/>
        </w:rPr>
      </w:pPr>
      <w:r w:rsidRPr="00E13E56">
        <w:rPr>
          <w:rFonts w:ascii="Garamond" w:hAnsi="Garamond" w:cs="Garamond"/>
          <w:b/>
          <w:bCs/>
          <w:sz w:val="24"/>
          <w:szCs w:val="24"/>
          <w:lang w:val="en-CA"/>
        </w:rPr>
        <w:t xml:space="preserve">Vice-president </w:t>
      </w:r>
      <w:r w:rsidRPr="00E13E56">
        <w:rPr>
          <w:rFonts w:ascii="Garamond" w:hAnsi="Garamond" w:cs="Garamond"/>
          <w:bCs/>
          <w:sz w:val="24"/>
          <w:szCs w:val="24"/>
          <w:lang w:val="en-CA"/>
        </w:rPr>
        <w:t>(2014-2016)</w:t>
      </w:r>
    </w:p>
    <w:p w14:paraId="0753B340" w14:textId="77777777" w:rsidR="007F5940" w:rsidRPr="00E13E56" w:rsidRDefault="007F5940" w:rsidP="007F5940">
      <w:pPr>
        <w:ind w:left="360"/>
        <w:rPr>
          <w:rFonts w:ascii="Garamond" w:hAnsi="Garamond" w:cs="Garamond"/>
          <w:bCs/>
          <w:sz w:val="24"/>
          <w:szCs w:val="24"/>
          <w:lang w:val="en-CA"/>
        </w:rPr>
      </w:pPr>
      <w:r w:rsidRPr="00E13E56">
        <w:rPr>
          <w:rFonts w:ascii="Garamond" w:hAnsi="Garamond" w:cs="Garamond"/>
          <w:bCs/>
          <w:sz w:val="24"/>
          <w:szCs w:val="24"/>
          <w:lang w:val="en-CA"/>
        </w:rPr>
        <w:t>European Communities Studies Association - Canada (ECSA-C)</w:t>
      </w:r>
    </w:p>
    <w:p w14:paraId="3110454A" w14:textId="77777777" w:rsidR="007F5940" w:rsidRPr="00E13E56" w:rsidRDefault="007F5940" w:rsidP="007F5940">
      <w:pPr>
        <w:ind w:left="360"/>
        <w:rPr>
          <w:rFonts w:ascii="Garamond" w:hAnsi="Garamond" w:cs="Garamond"/>
          <w:b/>
          <w:bCs/>
          <w:sz w:val="24"/>
          <w:szCs w:val="24"/>
          <w:lang w:val="en-CA"/>
        </w:rPr>
      </w:pPr>
    </w:p>
    <w:p w14:paraId="583EF3B6" w14:textId="77777777" w:rsidR="007F5940" w:rsidRPr="00E13E56" w:rsidRDefault="007F5940" w:rsidP="007F5940">
      <w:pPr>
        <w:ind w:left="360"/>
        <w:rPr>
          <w:rFonts w:ascii="Garamond" w:hAnsi="Garamond" w:cs="Garamond"/>
          <w:b/>
          <w:bCs/>
          <w:sz w:val="24"/>
          <w:szCs w:val="24"/>
          <w:lang w:val="en-CA"/>
        </w:rPr>
      </w:pPr>
      <w:r w:rsidRPr="00E13E56">
        <w:rPr>
          <w:rFonts w:ascii="Garamond" w:hAnsi="Garamond" w:cs="Garamond"/>
          <w:b/>
          <w:bCs/>
          <w:sz w:val="24"/>
          <w:szCs w:val="24"/>
          <w:lang w:val="en-CA"/>
        </w:rPr>
        <w:t xml:space="preserve">Program Chair </w:t>
      </w:r>
      <w:r w:rsidRPr="00E13E56">
        <w:rPr>
          <w:rFonts w:ascii="Garamond" w:hAnsi="Garamond" w:cs="Garamond"/>
          <w:bCs/>
          <w:sz w:val="24"/>
          <w:szCs w:val="24"/>
          <w:lang w:val="en-CA"/>
        </w:rPr>
        <w:t>(2015-2016)</w:t>
      </w:r>
    </w:p>
    <w:p w14:paraId="02186011" w14:textId="77777777" w:rsidR="007F5940" w:rsidRPr="00E13E56" w:rsidRDefault="007F5940" w:rsidP="007F5940">
      <w:pPr>
        <w:ind w:left="360"/>
        <w:rPr>
          <w:rFonts w:ascii="Garamond" w:hAnsi="Garamond" w:cs="Garamond"/>
          <w:bCs/>
          <w:sz w:val="24"/>
          <w:szCs w:val="24"/>
          <w:lang w:val="en-CA"/>
        </w:rPr>
      </w:pPr>
      <w:r w:rsidRPr="00E13E56">
        <w:rPr>
          <w:rFonts w:ascii="Garamond" w:hAnsi="Garamond" w:cs="Garamond"/>
          <w:bCs/>
          <w:sz w:val="24"/>
          <w:szCs w:val="24"/>
          <w:lang w:val="en-CA"/>
        </w:rPr>
        <w:t xml:space="preserve">International Organization Section - International Studies Association (ISA) annual conference </w:t>
      </w:r>
    </w:p>
    <w:p w14:paraId="7C2A2292" w14:textId="77777777" w:rsidR="007F5940" w:rsidRPr="00E13E56" w:rsidRDefault="007F5940" w:rsidP="007F5940">
      <w:pPr>
        <w:ind w:left="360"/>
        <w:rPr>
          <w:rFonts w:ascii="Garamond" w:hAnsi="Garamond" w:cs="Garamond"/>
          <w:b/>
          <w:bCs/>
          <w:sz w:val="24"/>
          <w:szCs w:val="24"/>
          <w:lang w:val="en-CA"/>
        </w:rPr>
      </w:pPr>
    </w:p>
    <w:p w14:paraId="6716452E" w14:textId="5C8CD882" w:rsidR="00234E48" w:rsidRDefault="00234E48" w:rsidP="007F5940">
      <w:pPr>
        <w:ind w:left="360"/>
        <w:rPr>
          <w:rFonts w:ascii="Garamond" w:hAnsi="Garamond" w:cs="Garamond"/>
          <w:b/>
          <w:bCs/>
          <w:sz w:val="24"/>
          <w:szCs w:val="24"/>
          <w:lang w:val="en-CA"/>
        </w:rPr>
      </w:pPr>
      <w:r>
        <w:rPr>
          <w:rFonts w:ascii="Garamond" w:hAnsi="Garamond" w:cs="Garamond"/>
          <w:b/>
          <w:bCs/>
          <w:sz w:val="24"/>
          <w:szCs w:val="24"/>
          <w:lang w:val="en-CA"/>
        </w:rPr>
        <w:t>Board Member</w:t>
      </w:r>
    </w:p>
    <w:p w14:paraId="11880AB2" w14:textId="05B8BB18" w:rsidR="00234E48" w:rsidRPr="00D62B95" w:rsidRDefault="00D62B95" w:rsidP="007F5940">
      <w:pPr>
        <w:ind w:left="360"/>
        <w:rPr>
          <w:rFonts w:ascii="Garamond" w:hAnsi="Garamond" w:cs="Garamond"/>
          <w:sz w:val="24"/>
          <w:szCs w:val="24"/>
          <w:lang w:val="en-CA"/>
        </w:rPr>
      </w:pPr>
      <w:r w:rsidRPr="00D62B95">
        <w:rPr>
          <w:rFonts w:ascii="Garamond" w:hAnsi="Garamond" w:cs="Garamond"/>
          <w:sz w:val="24"/>
          <w:szCs w:val="24"/>
          <w:lang w:val="en-CA"/>
        </w:rPr>
        <w:t>Network</w:t>
      </w:r>
      <w:r w:rsidR="00234E48" w:rsidRPr="00D62B95">
        <w:rPr>
          <w:rFonts w:ascii="Garamond" w:hAnsi="Garamond" w:cs="Garamond"/>
          <w:sz w:val="24"/>
          <w:szCs w:val="24"/>
          <w:lang w:val="en-CA"/>
        </w:rPr>
        <w:t xml:space="preserve"> of European Studies </w:t>
      </w:r>
      <w:r w:rsidR="003F6E50">
        <w:rPr>
          <w:rFonts w:ascii="Garamond" w:hAnsi="Garamond" w:cs="Garamond"/>
          <w:sz w:val="24"/>
          <w:szCs w:val="24"/>
          <w:lang w:val="en-CA"/>
        </w:rPr>
        <w:t xml:space="preserve">- </w:t>
      </w:r>
      <w:r w:rsidR="00234E48" w:rsidRPr="00D62B95">
        <w:rPr>
          <w:rFonts w:ascii="Garamond" w:hAnsi="Garamond" w:cs="Garamond"/>
          <w:sz w:val="24"/>
          <w:szCs w:val="24"/>
          <w:lang w:val="en-CA"/>
        </w:rPr>
        <w:t>Canada (201</w:t>
      </w:r>
      <w:r w:rsidRPr="00D62B95">
        <w:rPr>
          <w:rFonts w:ascii="Garamond" w:hAnsi="Garamond" w:cs="Garamond"/>
          <w:sz w:val="24"/>
          <w:szCs w:val="24"/>
          <w:lang w:val="en-CA"/>
        </w:rPr>
        <w:t>4</w:t>
      </w:r>
      <w:r w:rsidR="00234E48" w:rsidRPr="00D62B95">
        <w:rPr>
          <w:rFonts w:ascii="Garamond" w:hAnsi="Garamond" w:cs="Garamond"/>
          <w:sz w:val="24"/>
          <w:szCs w:val="24"/>
          <w:lang w:val="en-CA"/>
        </w:rPr>
        <w:t>-</w:t>
      </w:r>
      <w:r w:rsidRPr="00D62B95">
        <w:rPr>
          <w:rFonts w:ascii="Garamond" w:hAnsi="Garamond" w:cs="Garamond"/>
          <w:sz w:val="24"/>
          <w:szCs w:val="24"/>
          <w:lang w:val="en-CA"/>
        </w:rPr>
        <w:t>present)</w:t>
      </w:r>
    </w:p>
    <w:p w14:paraId="15837D3E" w14:textId="77777777" w:rsidR="00234E48" w:rsidRDefault="00234E48" w:rsidP="007F5940">
      <w:pPr>
        <w:ind w:left="360"/>
        <w:rPr>
          <w:rFonts w:ascii="Garamond" w:hAnsi="Garamond" w:cs="Garamond"/>
          <w:b/>
          <w:bCs/>
          <w:sz w:val="24"/>
          <w:szCs w:val="24"/>
          <w:lang w:val="en-CA"/>
        </w:rPr>
      </w:pPr>
    </w:p>
    <w:p w14:paraId="777D364C" w14:textId="74E74385" w:rsidR="007F5940" w:rsidRPr="00E13E56" w:rsidRDefault="007F5940" w:rsidP="007F5940">
      <w:pPr>
        <w:ind w:left="360"/>
        <w:rPr>
          <w:rFonts w:ascii="Garamond" w:hAnsi="Garamond" w:cs="Garamond"/>
          <w:bCs/>
          <w:sz w:val="24"/>
          <w:szCs w:val="24"/>
          <w:lang w:val="en-CA"/>
        </w:rPr>
      </w:pPr>
      <w:r w:rsidRPr="00E13E56">
        <w:rPr>
          <w:rFonts w:ascii="Garamond" w:hAnsi="Garamond" w:cs="Garamond"/>
          <w:b/>
          <w:bCs/>
          <w:sz w:val="24"/>
          <w:szCs w:val="24"/>
          <w:lang w:val="en-CA"/>
        </w:rPr>
        <w:t xml:space="preserve">Editorial Board Member </w:t>
      </w:r>
      <w:r w:rsidRPr="00E13E56">
        <w:rPr>
          <w:rFonts w:ascii="Garamond" w:hAnsi="Garamond" w:cs="Garamond"/>
          <w:bCs/>
          <w:sz w:val="24"/>
          <w:szCs w:val="24"/>
          <w:lang w:val="en-CA"/>
        </w:rPr>
        <w:t>(2014-present)</w:t>
      </w:r>
    </w:p>
    <w:p w14:paraId="1998EABD" w14:textId="77777777" w:rsidR="007F5940" w:rsidRPr="00E13E56" w:rsidRDefault="007F5940" w:rsidP="007F5940">
      <w:pPr>
        <w:numPr>
          <w:ilvl w:val="0"/>
          <w:numId w:val="39"/>
        </w:numPr>
        <w:rPr>
          <w:rFonts w:ascii="Garamond" w:hAnsi="Garamond" w:cs="Arial"/>
          <w:sz w:val="24"/>
          <w:szCs w:val="24"/>
          <w:shd w:val="clear" w:color="auto" w:fill="FFFFFF"/>
        </w:rPr>
      </w:pPr>
      <w:r w:rsidRPr="00E13E56">
        <w:rPr>
          <w:rStyle w:val="Emphasis"/>
          <w:rFonts w:ascii="Garamond" w:hAnsi="Garamond" w:cs="Arial"/>
          <w:bCs/>
          <w:i w:val="0"/>
          <w:iCs w:val="0"/>
          <w:sz w:val="24"/>
          <w:szCs w:val="24"/>
          <w:shd w:val="clear" w:color="auto" w:fill="FFFFFF"/>
        </w:rPr>
        <w:t>New Perspectives</w:t>
      </w:r>
      <w:r w:rsidRPr="00E13E56">
        <w:rPr>
          <w:rFonts w:ascii="Garamond" w:hAnsi="Garamond" w:cs="Arial"/>
          <w:sz w:val="24"/>
          <w:szCs w:val="24"/>
          <w:shd w:val="clear" w:color="auto" w:fill="FFFFFF"/>
        </w:rPr>
        <w:t>: Interdisciplinary</w:t>
      </w:r>
      <w:r w:rsidRPr="00E13E56">
        <w:rPr>
          <w:rStyle w:val="apple-converted-space"/>
          <w:rFonts w:ascii="Garamond" w:hAnsi="Garamond" w:cs="Arial"/>
          <w:sz w:val="24"/>
          <w:szCs w:val="24"/>
          <w:shd w:val="clear" w:color="auto" w:fill="FFFFFF"/>
        </w:rPr>
        <w:t> </w:t>
      </w:r>
      <w:r w:rsidRPr="00E13E56">
        <w:rPr>
          <w:rStyle w:val="Emphasis"/>
          <w:rFonts w:ascii="Garamond" w:hAnsi="Garamond" w:cs="Arial"/>
          <w:bCs/>
          <w:i w:val="0"/>
          <w:iCs w:val="0"/>
          <w:sz w:val="24"/>
          <w:szCs w:val="24"/>
          <w:shd w:val="clear" w:color="auto" w:fill="FFFFFF"/>
        </w:rPr>
        <w:t>Journal</w:t>
      </w:r>
      <w:r w:rsidRPr="00E13E56">
        <w:rPr>
          <w:rStyle w:val="apple-converted-space"/>
          <w:rFonts w:ascii="Garamond" w:hAnsi="Garamond" w:cs="Arial"/>
          <w:sz w:val="24"/>
          <w:szCs w:val="24"/>
          <w:shd w:val="clear" w:color="auto" w:fill="FFFFFF"/>
        </w:rPr>
        <w:t> </w:t>
      </w:r>
      <w:r w:rsidRPr="00E13E56">
        <w:rPr>
          <w:rFonts w:ascii="Garamond" w:hAnsi="Garamond" w:cs="Arial"/>
          <w:sz w:val="24"/>
          <w:szCs w:val="24"/>
          <w:shd w:val="clear" w:color="auto" w:fill="FFFFFF"/>
        </w:rPr>
        <w:t xml:space="preserve">of Central European Politics </w:t>
      </w:r>
      <w:r w:rsidR="00FC6951" w:rsidRPr="00E13E56">
        <w:rPr>
          <w:rFonts w:ascii="Garamond" w:hAnsi="Garamond" w:cs="Arial"/>
          <w:sz w:val="24"/>
          <w:szCs w:val="24"/>
          <w:shd w:val="clear" w:color="auto" w:fill="FFFFFF"/>
        </w:rPr>
        <w:t>&amp;</w:t>
      </w:r>
      <w:r w:rsidRPr="00E13E56">
        <w:rPr>
          <w:rFonts w:ascii="Garamond" w:hAnsi="Garamond" w:cs="Arial"/>
          <w:sz w:val="24"/>
          <w:szCs w:val="24"/>
          <w:shd w:val="clear" w:color="auto" w:fill="FFFFFF"/>
        </w:rPr>
        <w:t xml:space="preserve"> International Relations</w:t>
      </w:r>
    </w:p>
    <w:p w14:paraId="1A720225" w14:textId="77777777" w:rsidR="007F5940" w:rsidRPr="00E13E56" w:rsidRDefault="007F5940" w:rsidP="007F5940">
      <w:pPr>
        <w:numPr>
          <w:ilvl w:val="0"/>
          <w:numId w:val="39"/>
        </w:numPr>
        <w:rPr>
          <w:rFonts w:ascii="Garamond" w:hAnsi="Garamond" w:cs="Arial"/>
          <w:sz w:val="24"/>
          <w:szCs w:val="24"/>
          <w:shd w:val="clear" w:color="auto" w:fill="FFFFFF"/>
        </w:rPr>
      </w:pPr>
      <w:r w:rsidRPr="00E13E56">
        <w:rPr>
          <w:rFonts w:ascii="Garamond" w:hAnsi="Garamond" w:cs="Arial"/>
          <w:sz w:val="24"/>
          <w:szCs w:val="24"/>
          <w:shd w:val="clear" w:color="auto" w:fill="FFFFFF"/>
        </w:rPr>
        <w:t>Canadian Journal of European and Russian Studies</w:t>
      </w:r>
    </w:p>
    <w:p w14:paraId="22C902BC" w14:textId="77777777" w:rsidR="007F5940" w:rsidRPr="00E13E56" w:rsidRDefault="007F5940" w:rsidP="007F5940">
      <w:pPr>
        <w:ind w:left="360"/>
        <w:rPr>
          <w:rFonts w:ascii="Garamond" w:hAnsi="Garamond" w:cs="Arial"/>
          <w:sz w:val="24"/>
          <w:szCs w:val="24"/>
          <w:shd w:val="clear" w:color="auto" w:fill="FFFFFF"/>
        </w:rPr>
      </w:pPr>
    </w:p>
    <w:p w14:paraId="147AB01B" w14:textId="77777777" w:rsidR="007F5940" w:rsidRPr="00E13E56" w:rsidRDefault="007F5940" w:rsidP="007F5940">
      <w:pPr>
        <w:ind w:left="360"/>
        <w:rPr>
          <w:rFonts w:ascii="Garamond" w:hAnsi="Garamond" w:cs="Arial"/>
          <w:sz w:val="24"/>
          <w:szCs w:val="24"/>
          <w:shd w:val="clear" w:color="auto" w:fill="FFFFFF"/>
        </w:rPr>
      </w:pPr>
      <w:r w:rsidRPr="00E13E56">
        <w:rPr>
          <w:rFonts w:ascii="Garamond" w:hAnsi="Garamond" w:cs="Arial"/>
          <w:b/>
          <w:sz w:val="24"/>
          <w:szCs w:val="24"/>
          <w:shd w:val="clear" w:color="auto" w:fill="FFFFFF"/>
        </w:rPr>
        <w:t>Book Review Editor</w:t>
      </w:r>
      <w:r w:rsidRPr="00E13E56">
        <w:rPr>
          <w:rFonts w:ascii="Garamond" w:hAnsi="Garamond" w:cs="Arial"/>
          <w:sz w:val="24"/>
          <w:szCs w:val="24"/>
          <w:shd w:val="clear" w:color="auto" w:fill="FFFFFF"/>
        </w:rPr>
        <w:t xml:space="preserve"> (2016-</w:t>
      </w:r>
      <w:r w:rsidR="00401C1A" w:rsidRPr="00E13E56">
        <w:rPr>
          <w:rFonts w:ascii="Garamond" w:hAnsi="Garamond" w:cs="Arial"/>
          <w:sz w:val="24"/>
          <w:szCs w:val="24"/>
          <w:shd w:val="clear" w:color="auto" w:fill="FFFFFF"/>
        </w:rPr>
        <w:t>2020</w:t>
      </w:r>
      <w:r w:rsidRPr="00E13E56">
        <w:rPr>
          <w:rFonts w:ascii="Garamond" w:hAnsi="Garamond" w:cs="Arial"/>
          <w:sz w:val="24"/>
          <w:szCs w:val="24"/>
          <w:shd w:val="clear" w:color="auto" w:fill="FFFFFF"/>
        </w:rPr>
        <w:t>)</w:t>
      </w:r>
    </w:p>
    <w:p w14:paraId="41C2AC10" w14:textId="77777777" w:rsidR="007F5940" w:rsidRPr="00E13E56" w:rsidRDefault="007F5940" w:rsidP="007F5940">
      <w:pPr>
        <w:ind w:left="360"/>
        <w:rPr>
          <w:rFonts w:ascii="Garamond" w:hAnsi="Garamond" w:cs="Arial"/>
          <w:sz w:val="24"/>
          <w:szCs w:val="24"/>
          <w:shd w:val="clear" w:color="auto" w:fill="FFFFFF"/>
        </w:rPr>
      </w:pPr>
      <w:r w:rsidRPr="00E13E56">
        <w:rPr>
          <w:rFonts w:ascii="Garamond" w:hAnsi="Garamond" w:cs="Arial"/>
          <w:sz w:val="24"/>
          <w:szCs w:val="24"/>
          <w:shd w:val="clear" w:color="auto" w:fill="FFFFFF"/>
        </w:rPr>
        <w:t xml:space="preserve">European Foreign Affairs Review  </w:t>
      </w:r>
    </w:p>
    <w:p w14:paraId="644FBAC0" w14:textId="77777777" w:rsidR="007F5940" w:rsidRPr="00E13E56" w:rsidRDefault="007F5940" w:rsidP="007F5940">
      <w:pPr>
        <w:ind w:left="360"/>
        <w:rPr>
          <w:rFonts w:ascii="Garamond" w:hAnsi="Garamond" w:cs="Arial"/>
          <w:sz w:val="24"/>
          <w:szCs w:val="24"/>
          <w:shd w:val="clear" w:color="auto" w:fill="FFFFFF"/>
        </w:rPr>
      </w:pPr>
    </w:p>
    <w:p w14:paraId="61BC48E4" w14:textId="77777777" w:rsidR="007F5940" w:rsidRPr="00E13E56" w:rsidRDefault="007F5940" w:rsidP="007F5940">
      <w:pPr>
        <w:ind w:left="360"/>
        <w:rPr>
          <w:rFonts w:ascii="Garamond" w:hAnsi="Garamond" w:cs="Garamond"/>
          <w:sz w:val="24"/>
          <w:szCs w:val="24"/>
          <w:lang w:val="en-CA"/>
        </w:rPr>
      </w:pPr>
      <w:r w:rsidRPr="00E13E56">
        <w:rPr>
          <w:rFonts w:ascii="Garamond" w:hAnsi="Garamond" w:cs="Garamond"/>
          <w:b/>
          <w:bCs/>
          <w:sz w:val="24"/>
          <w:szCs w:val="24"/>
          <w:lang w:val="en-CA"/>
        </w:rPr>
        <w:t>Editor-in-Chief</w:t>
      </w:r>
      <w:r w:rsidRPr="00E13E56">
        <w:rPr>
          <w:rFonts w:ascii="Garamond" w:hAnsi="Garamond" w:cs="Garamond"/>
          <w:sz w:val="24"/>
          <w:szCs w:val="24"/>
          <w:lang w:val="en-CA"/>
        </w:rPr>
        <w:t xml:space="preserve"> (2006-2007)</w:t>
      </w:r>
    </w:p>
    <w:p w14:paraId="0F45374F" w14:textId="77777777" w:rsidR="007F5940" w:rsidRPr="00E13E56" w:rsidRDefault="007F5940" w:rsidP="007F5940">
      <w:pPr>
        <w:ind w:left="360"/>
        <w:rPr>
          <w:rFonts w:ascii="Garamond" w:hAnsi="Garamond" w:cs="Garamond"/>
          <w:sz w:val="24"/>
          <w:szCs w:val="24"/>
          <w:lang w:val="en-CA"/>
        </w:rPr>
      </w:pPr>
      <w:r w:rsidRPr="00E13E56">
        <w:rPr>
          <w:rFonts w:ascii="Garamond" w:hAnsi="Garamond" w:cs="Garamond"/>
          <w:sz w:val="24"/>
          <w:szCs w:val="24"/>
          <w:lang w:val="en-CA"/>
        </w:rPr>
        <w:t>Journal of International Law and International Relations</w:t>
      </w:r>
    </w:p>
    <w:p w14:paraId="6D679B6D" w14:textId="77777777" w:rsidR="007F5940" w:rsidRPr="00E13E56" w:rsidRDefault="007F5940" w:rsidP="007F5940">
      <w:pPr>
        <w:ind w:left="360"/>
        <w:rPr>
          <w:rFonts w:ascii="Garamond" w:hAnsi="Garamond" w:cs="Garamond"/>
          <w:sz w:val="24"/>
          <w:szCs w:val="24"/>
          <w:lang w:val="en-CA"/>
        </w:rPr>
      </w:pPr>
    </w:p>
    <w:p w14:paraId="2A32A1E7" w14:textId="77777777" w:rsidR="005846E2" w:rsidRDefault="005846E2" w:rsidP="007F5940">
      <w:pPr>
        <w:ind w:left="360"/>
        <w:rPr>
          <w:rFonts w:ascii="Garamond" w:hAnsi="Garamond" w:cs="Garamond"/>
          <w:b/>
          <w:bCs/>
          <w:sz w:val="24"/>
          <w:szCs w:val="24"/>
          <w:lang w:val="en-CA"/>
        </w:rPr>
      </w:pPr>
    </w:p>
    <w:p w14:paraId="56B22FCF" w14:textId="1A6EDD75" w:rsidR="007F5940" w:rsidRPr="00E13E56" w:rsidRDefault="007F5940" w:rsidP="007F5940">
      <w:pPr>
        <w:ind w:left="360"/>
        <w:rPr>
          <w:rFonts w:ascii="Garamond" w:hAnsi="Garamond" w:cs="Garamond"/>
          <w:b/>
          <w:bCs/>
          <w:sz w:val="24"/>
          <w:szCs w:val="24"/>
          <w:lang w:val="en-CA"/>
        </w:rPr>
      </w:pPr>
      <w:r w:rsidRPr="00E13E56">
        <w:rPr>
          <w:rFonts w:ascii="Garamond" w:hAnsi="Garamond" w:cs="Garamond"/>
          <w:b/>
          <w:bCs/>
          <w:sz w:val="24"/>
          <w:szCs w:val="24"/>
          <w:lang w:val="en-CA"/>
        </w:rPr>
        <w:lastRenderedPageBreak/>
        <w:t>Senat</w:t>
      </w:r>
      <w:r w:rsidR="001A4E37" w:rsidRPr="00E13E56">
        <w:rPr>
          <w:rFonts w:ascii="Garamond" w:hAnsi="Garamond" w:cs="Garamond"/>
          <w:b/>
          <w:bCs/>
          <w:sz w:val="24"/>
          <w:szCs w:val="24"/>
          <w:lang w:val="en-CA"/>
        </w:rPr>
        <w:t>or</w:t>
      </w:r>
      <w:r w:rsidRPr="00E13E56">
        <w:rPr>
          <w:rFonts w:ascii="Garamond" w:hAnsi="Garamond" w:cs="Garamond"/>
          <w:b/>
          <w:bCs/>
          <w:sz w:val="24"/>
          <w:szCs w:val="24"/>
          <w:lang w:val="en-CA"/>
        </w:rPr>
        <w:t xml:space="preserve"> </w:t>
      </w:r>
      <w:r w:rsidRPr="00E13E56">
        <w:rPr>
          <w:rFonts w:ascii="Garamond" w:hAnsi="Garamond" w:cs="Garamond"/>
          <w:bCs/>
          <w:sz w:val="24"/>
          <w:szCs w:val="24"/>
          <w:lang w:val="en-CA"/>
        </w:rPr>
        <w:t>(2015-2016</w:t>
      </w:r>
      <w:r w:rsidR="002D6D3F" w:rsidRPr="00E13E56">
        <w:rPr>
          <w:rFonts w:ascii="Garamond" w:hAnsi="Garamond" w:cs="Garamond"/>
          <w:bCs/>
          <w:sz w:val="24"/>
          <w:szCs w:val="24"/>
          <w:lang w:val="en-CA"/>
        </w:rPr>
        <w:t>; 2022-2025</w:t>
      </w:r>
      <w:r w:rsidRPr="00E13E56">
        <w:rPr>
          <w:rFonts w:ascii="Garamond" w:hAnsi="Garamond" w:cs="Garamond"/>
          <w:bCs/>
          <w:sz w:val="24"/>
          <w:szCs w:val="24"/>
          <w:lang w:val="en-CA"/>
        </w:rPr>
        <w:t>)</w:t>
      </w:r>
    </w:p>
    <w:p w14:paraId="0CE0E993" w14:textId="77777777" w:rsidR="007F5940" w:rsidRPr="00E13E56" w:rsidRDefault="001A4E37" w:rsidP="007F5940">
      <w:pPr>
        <w:ind w:left="360"/>
        <w:rPr>
          <w:rFonts w:ascii="Garamond" w:hAnsi="Garamond" w:cs="Garamond"/>
          <w:bCs/>
          <w:sz w:val="24"/>
          <w:szCs w:val="24"/>
          <w:lang w:val="en-CA"/>
        </w:rPr>
      </w:pPr>
      <w:r w:rsidRPr="00E13E56">
        <w:rPr>
          <w:rFonts w:ascii="Garamond" w:hAnsi="Garamond" w:cs="Garamond"/>
          <w:bCs/>
          <w:sz w:val="24"/>
          <w:szCs w:val="24"/>
          <w:lang w:val="en-CA"/>
        </w:rPr>
        <w:t xml:space="preserve">Senate - </w:t>
      </w:r>
      <w:r w:rsidR="007F5940" w:rsidRPr="00E13E56">
        <w:rPr>
          <w:rFonts w:ascii="Garamond" w:hAnsi="Garamond" w:cs="Garamond"/>
          <w:bCs/>
          <w:sz w:val="24"/>
          <w:szCs w:val="24"/>
          <w:lang w:val="en-CA"/>
        </w:rPr>
        <w:t>Dalhousie University</w:t>
      </w:r>
    </w:p>
    <w:p w14:paraId="2B6D69EC" w14:textId="77777777" w:rsidR="007F5940" w:rsidRPr="00E13E56" w:rsidRDefault="007F5940" w:rsidP="007F5940">
      <w:pPr>
        <w:ind w:left="360"/>
        <w:rPr>
          <w:rFonts w:ascii="Garamond" w:hAnsi="Garamond" w:cs="Garamond"/>
          <w:bCs/>
          <w:sz w:val="24"/>
          <w:szCs w:val="24"/>
          <w:lang w:val="en-CA"/>
        </w:rPr>
      </w:pPr>
    </w:p>
    <w:p w14:paraId="1F853B15" w14:textId="77777777" w:rsidR="000C7B90" w:rsidRPr="00E13E56" w:rsidRDefault="000C7B90" w:rsidP="007F5940">
      <w:pPr>
        <w:ind w:left="360"/>
        <w:rPr>
          <w:rFonts w:ascii="Garamond" w:hAnsi="Garamond" w:cs="Calibri"/>
          <w:sz w:val="24"/>
          <w:szCs w:val="24"/>
          <w:shd w:val="clear" w:color="auto" w:fill="FFFFFF"/>
        </w:rPr>
      </w:pPr>
      <w:r w:rsidRPr="00E13E56">
        <w:rPr>
          <w:rFonts w:ascii="Garamond" w:hAnsi="Garamond" w:cs="Calibri"/>
          <w:b/>
          <w:bCs/>
          <w:sz w:val="24"/>
          <w:szCs w:val="24"/>
          <w:shd w:val="clear" w:color="auto" w:fill="FFFFFF"/>
        </w:rPr>
        <w:t xml:space="preserve">Academic Programs and Research Committee </w:t>
      </w:r>
      <w:r w:rsidR="00794862" w:rsidRPr="00E13E56">
        <w:rPr>
          <w:rFonts w:ascii="Garamond" w:hAnsi="Garamond" w:cs="Calibri"/>
          <w:b/>
          <w:bCs/>
          <w:sz w:val="24"/>
          <w:szCs w:val="24"/>
          <w:shd w:val="clear" w:color="auto" w:fill="FFFFFF"/>
        </w:rPr>
        <w:t>M</w:t>
      </w:r>
      <w:r w:rsidRPr="00E13E56">
        <w:rPr>
          <w:rFonts w:ascii="Garamond" w:hAnsi="Garamond" w:cs="Calibri"/>
          <w:b/>
          <w:bCs/>
          <w:sz w:val="24"/>
          <w:szCs w:val="24"/>
          <w:shd w:val="clear" w:color="auto" w:fill="FFFFFF"/>
        </w:rPr>
        <w:t xml:space="preserve">ember </w:t>
      </w:r>
      <w:r w:rsidRPr="00E13E56">
        <w:rPr>
          <w:rFonts w:ascii="Garamond" w:hAnsi="Garamond" w:cs="Calibri"/>
          <w:sz w:val="24"/>
          <w:szCs w:val="24"/>
          <w:shd w:val="clear" w:color="auto" w:fill="FFFFFF"/>
        </w:rPr>
        <w:t>(2022-2023</w:t>
      </w:r>
      <w:r w:rsidR="00114226" w:rsidRPr="00E13E56">
        <w:rPr>
          <w:rFonts w:ascii="Garamond" w:hAnsi="Garamond" w:cs="Calibri"/>
          <w:sz w:val="24"/>
          <w:szCs w:val="24"/>
          <w:shd w:val="clear" w:color="auto" w:fill="FFFFFF"/>
        </w:rPr>
        <w:t>)</w:t>
      </w:r>
    </w:p>
    <w:p w14:paraId="55385EE2" w14:textId="77777777" w:rsidR="000C7B90" w:rsidRPr="00E13E56" w:rsidRDefault="001A4E37" w:rsidP="000C7B90">
      <w:pPr>
        <w:ind w:left="360"/>
        <w:rPr>
          <w:rFonts w:ascii="Garamond" w:hAnsi="Garamond" w:cs="Garamond"/>
          <w:bCs/>
          <w:sz w:val="24"/>
          <w:szCs w:val="24"/>
          <w:lang w:val="en-CA"/>
        </w:rPr>
      </w:pPr>
      <w:r w:rsidRPr="00E13E56">
        <w:rPr>
          <w:rFonts w:ascii="Garamond" w:hAnsi="Garamond" w:cs="Garamond"/>
          <w:bCs/>
          <w:sz w:val="24"/>
          <w:szCs w:val="24"/>
          <w:lang w:val="en-CA"/>
        </w:rPr>
        <w:t xml:space="preserve">Senate - </w:t>
      </w:r>
      <w:r w:rsidR="000C7B90" w:rsidRPr="00E13E56">
        <w:rPr>
          <w:rFonts w:ascii="Garamond" w:hAnsi="Garamond" w:cs="Garamond"/>
          <w:bCs/>
          <w:sz w:val="24"/>
          <w:szCs w:val="24"/>
          <w:lang w:val="en-CA"/>
        </w:rPr>
        <w:t>Dalhousie University</w:t>
      </w:r>
    </w:p>
    <w:p w14:paraId="6E9CDE2A" w14:textId="77777777" w:rsidR="001A4E37" w:rsidRPr="00E13E56" w:rsidRDefault="001A4E37" w:rsidP="000C7B90">
      <w:pPr>
        <w:ind w:left="360"/>
        <w:rPr>
          <w:rFonts w:ascii="Garamond" w:hAnsi="Garamond" w:cs="Garamond"/>
          <w:bCs/>
          <w:sz w:val="24"/>
          <w:szCs w:val="24"/>
          <w:lang w:val="en-CA"/>
        </w:rPr>
      </w:pPr>
    </w:p>
    <w:p w14:paraId="1303D7D6" w14:textId="77777777" w:rsidR="001A4E37" w:rsidRPr="00E13E56" w:rsidRDefault="001A4E37" w:rsidP="000C7B90">
      <w:pPr>
        <w:ind w:left="360"/>
        <w:rPr>
          <w:rFonts w:ascii="Garamond" w:hAnsi="Garamond" w:cs="Calibri"/>
          <w:b/>
          <w:bCs/>
          <w:sz w:val="24"/>
          <w:szCs w:val="24"/>
          <w:bdr w:val="none" w:sz="0" w:space="0" w:color="auto" w:frame="1"/>
          <w:shd w:val="clear" w:color="auto" w:fill="FFFFFF"/>
        </w:rPr>
      </w:pPr>
      <w:r w:rsidRPr="00E13E56">
        <w:rPr>
          <w:rStyle w:val="xxxapple-converted-space"/>
          <w:rFonts w:ascii="Garamond" w:hAnsi="Garamond" w:cs="Calibri"/>
          <w:b/>
          <w:bCs/>
          <w:sz w:val="24"/>
          <w:szCs w:val="24"/>
          <w:bdr w:val="none" w:sz="0" w:space="0" w:color="auto" w:frame="1"/>
          <w:shd w:val="clear" w:color="auto" w:fill="FFFFFF"/>
        </w:rPr>
        <w:t>Senate </w:t>
      </w:r>
      <w:r w:rsidRPr="00E13E56">
        <w:rPr>
          <w:rFonts w:ascii="Garamond" w:hAnsi="Garamond" w:cs="Calibri"/>
          <w:b/>
          <w:bCs/>
          <w:sz w:val="24"/>
          <w:szCs w:val="24"/>
          <w:bdr w:val="none" w:sz="0" w:space="0" w:color="auto" w:frame="1"/>
          <w:shd w:val="clear" w:color="auto" w:fill="FFFFFF"/>
        </w:rPr>
        <w:t xml:space="preserve">Appeals Committee </w:t>
      </w:r>
      <w:r w:rsidRPr="00E13E56">
        <w:rPr>
          <w:rFonts w:ascii="Garamond" w:hAnsi="Garamond" w:cs="Calibri"/>
          <w:sz w:val="24"/>
          <w:szCs w:val="24"/>
          <w:bdr w:val="none" w:sz="0" w:space="0" w:color="auto" w:frame="1"/>
          <w:shd w:val="clear" w:color="auto" w:fill="FFFFFF"/>
        </w:rPr>
        <w:t>(2023-2026)</w:t>
      </w:r>
    </w:p>
    <w:p w14:paraId="157BF9D9" w14:textId="77777777" w:rsidR="001A4E37" w:rsidRPr="00E13E56" w:rsidRDefault="001A4E37" w:rsidP="001A4E37">
      <w:pPr>
        <w:ind w:left="360"/>
        <w:rPr>
          <w:rFonts w:ascii="Garamond" w:hAnsi="Garamond" w:cs="Garamond"/>
          <w:bCs/>
          <w:sz w:val="24"/>
          <w:szCs w:val="24"/>
          <w:lang w:val="en-CA"/>
        </w:rPr>
      </w:pPr>
      <w:r w:rsidRPr="00E13E56">
        <w:rPr>
          <w:rFonts w:ascii="Garamond" w:hAnsi="Garamond" w:cs="Garamond"/>
          <w:bCs/>
          <w:sz w:val="24"/>
          <w:szCs w:val="24"/>
          <w:lang w:val="en-CA"/>
        </w:rPr>
        <w:t>Senate - Dalhousie University</w:t>
      </w:r>
    </w:p>
    <w:p w14:paraId="502CA9C9" w14:textId="77777777" w:rsidR="000C7B90" w:rsidRPr="00E13E56" w:rsidRDefault="000C7B90" w:rsidP="007F5940">
      <w:pPr>
        <w:ind w:left="360"/>
        <w:rPr>
          <w:rFonts w:ascii="Garamond" w:hAnsi="Garamond" w:cs="Garamond"/>
          <w:bCs/>
          <w:sz w:val="24"/>
          <w:szCs w:val="24"/>
          <w:lang w:val="en-CA"/>
        </w:rPr>
      </w:pPr>
    </w:p>
    <w:p w14:paraId="5C7A6773" w14:textId="1DD374EA" w:rsidR="007F5940" w:rsidRPr="00E13E56" w:rsidRDefault="007F5940" w:rsidP="007F5940">
      <w:pPr>
        <w:ind w:firstLine="360"/>
        <w:rPr>
          <w:rFonts w:ascii="Garamond" w:hAnsi="Garamond"/>
          <w:sz w:val="24"/>
          <w:szCs w:val="24"/>
        </w:rPr>
      </w:pPr>
      <w:r w:rsidRPr="00E13E56">
        <w:rPr>
          <w:rFonts w:ascii="Garamond" w:hAnsi="Garamond"/>
          <w:b/>
          <w:bCs/>
          <w:sz w:val="24"/>
          <w:szCs w:val="24"/>
        </w:rPr>
        <w:t>Research Ethics Board Member</w:t>
      </w:r>
      <w:r w:rsidRPr="00E13E56">
        <w:rPr>
          <w:rFonts w:ascii="Garamond" w:hAnsi="Garamond"/>
          <w:sz w:val="24"/>
          <w:szCs w:val="24"/>
        </w:rPr>
        <w:t xml:space="preserve"> (2012-2015</w:t>
      </w:r>
      <w:r w:rsidR="007E3A27">
        <w:rPr>
          <w:rFonts w:ascii="Garamond" w:hAnsi="Garamond"/>
          <w:sz w:val="24"/>
          <w:szCs w:val="24"/>
        </w:rPr>
        <w:t>; 2024</w:t>
      </w:r>
      <w:r w:rsidRPr="00E13E56">
        <w:rPr>
          <w:rFonts w:ascii="Garamond" w:hAnsi="Garamond"/>
          <w:sz w:val="24"/>
          <w:szCs w:val="24"/>
        </w:rPr>
        <w:t>)</w:t>
      </w:r>
    </w:p>
    <w:p w14:paraId="5EDF820A" w14:textId="77777777" w:rsidR="007F5940" w:rsidRPr="00E13E56" w:rsidRDefault="007F5940" w:rsidP="007F5940">
      <w:pPr>
        <w:ind w:firstLine="360"/>
        <w:rPr>
          <w:rFonts w:ascii="Garamond" w:hAnsi="Garamond"/>
          <w:sz w:val="24"/>
          <w:szCs w:val="24"/>
        </w:rPr>
      </w:pPr>
      <w:r w:rsidRPr="00E13E56">
        <w:rPr>
          <w:rFonts w:ascii="Garamond" w:hAnsi="Garamond"/>
          <w:sz w:val="24"/>
          <w:szCs w:val="24"/>
        </w:rPr>
        <w:t>Dalhousie University</w:t>
      </w:r>
    </w:p>
    <w:p w14:paraId="3F8C9C9D" w14:textId="77777777" w:rsidR="002D6D3F" w:rsidRPr="00E13E56" w:rsidRDefault="002D6D3F" w:rsidP="007F5940">
      <w:pPr>
        <w:ind w:firstLine="360"/>
        <w:rPr>
          <w:rFonts w:ascii="Garamond" w:hAnsi="Garamond"/>
          <w:sz w:val="24"/>
          <w:szCs w:val="24"/>
        </w:rPr>
      </w:pPr>
    </w:p>
    <w:p w14:paraId="10610ADB" w14:textId="77777777" w:rsidR="007F5940" w:rsidRPr="00E13E56" w:rsidRDefault="007F5940" w:rsidP="007F5940">
      <w:pPr>
        <w:ind w:firstLine="360"/>
        <w:rPr>
          <w:rFonts w:ascii="Garamond" w:hAnsi="Garamond"/>
          <w:sz w:val="24"/>
          <w:szCs w:val="24"/>
        </w:rPr>
      </w:pPr>
      <w:r w:rsidRPr="00E13E56">
        <w:rPr>
          <w:rFonts w:ascii="Garamond" w:hAnsi="Garamond"/>
          <w:b/>
          <w:bCs/>
          <w:sz w:val="24"/>
          <w:szCs w:val="24"/>
        </w:rPr>
        <w:t xml:space="preserve">Tri-Council Canada Graduate Scholarships </w:t>
      </w:r>
      <w:r w:rsidR="000C7B90" w:rsidRPr="00E13E56">
        <w:rPr>
          <w:rFonts w:ascii="Garamond" w:hAnsi="Garamond"/>
          <w:b/>
          <w:bCs/>
          <w:sz w:val="24"/>
          <w:szCs w:val="24"/>
        </w:rPr>
        <w:t>C</w:t>
      </w:r>
      <w:r w:rsidRPr="00E13E56">
        <w:rPr>
          <w:rFonts w:ascii="Garamond" w:hAnsi="Garamond"/>
          <w:b/>
          <w:bCs/>
          <w:sz w:val="24"/>
          <w:szCs w:val="24"/>
        </w:rPr>
        <w:t xml:space="preserve">ommittee member </w:t>
      </w:r>
      <w:r w:rsidRPr="00E13E56">
        <w:rPr>
          <w:rFonts w:ascii="Garamond" w:hAnsi="Garamond"/>
          <w:sz w:val="24"/>
          <w:szCs w:val="24"/>
        </w:rPr>
        <w:t>(2014-16)</w:t>
      </w:r>
    </w:p>
    <w:p w14:paraId="75EA2289" w14:textId="77777777" w:rsidR="007F5940" w:rsidRPr="00E13E56" w:rsidRDefault="001A4E37" w:rsidP="007F5940">
      <w:pPr>
        <w:ind w:firstLine="360"/>
        <w:rPr>
          <w:rFonts w:ascii="Garamond" w:hAnsi="Garamond"/>
          <w:sz w:val="24"/>
          <w:szCs w:val="24"/>
        </w:rPr>
      </w:pPr>
      <w:r w:rsidRPr="00E13E56">
        <w:rPr>
          <w:rFonts w:ascii="Garamond" w:hAnsi="Garamond"/>
          <w:sz w:val="24"/>
          <w:szCs w:val="24"/>
        </w:rPr>
        <w:t xml:space="preserve">School of Graduate Studies - </w:t>
      </w:r>
      <w:r w:rsidR="007F5940" w:rsidRPr="00E13E56">
        <w:rPr>
          <w:rFonts w:ascii="Garamond" w:hAnsi="Garamond"/>
          <w:sz w:val="24"/>
          <w:szCs w:val="24"/>
        </w:rPr>
        <w:t>Dalhousie University</w:t>
      </w:r>
    </w:p>
    <w:p w14:paraId="323BDDB4" w14:textId="77777777" w:rsidR="007F5940" w:rsidRPr="00E13E56" w:rsidRDefault="007F5940" w:rsidP="007F5940">
      <w:pPr>
        <w:ind w:firstLine="360"/>
        <w:rPr>
          <w:rFonts w:ascii="Garamond" w:hAnsi="Garamond"/>
          <w:sz w:val="24"/>
          <w:szCs w:val="24"/>
        </w:rPr>
      </w:pPr>
    </w:p>
    <w:p w14:paraId="3DB506A7" w14:textId="77777777" w:rsidR="007F5940" w:rsidRPr="00E13E56" w:rsidRDefault="007F5940" w:rsidP="007F5940">
      <w:pPr>
        <w:ind w:firstLine="360"/>
        <w:rPr>
          <w:rFonts w:ascii="Garamond" w:hAnsi="Garamond"/>
          <w:sz w:val="24"/>
          <w:szCs w:val="24"/>
        </w:rPr>
      </w:pPr>
      <w:r w:rsidRPr="00E13E56">
        <w:rPr>
          <w:rFonts w:ascii="Garamond" w:hAnsi="Garamond"/>
          <w:b/>
          <w:bCs/>
          <w:sz w:val="24"/>
          <w:szCs w:val="24"/>
        </w:rPr>
        <w:t xml:space="preserve">Killam Predoctoral Scholarships Committee </w:t>
      </w:r>
      <w:r w:rsidRPr="00E13E56">
        <w:rPr>
          <w:rFonts w:ascii="Garamond" w:hAnsi="Garamond"/>
          <w:sz w:val="24"/>
          <w:szCs w:val="24"/>
        </w:rPr>
        <w:t>(2015-2017)</w:t>
      </w:r>
    </w:p>
    <w:p w14:paraId="64CCFA59" w14:textId="77777777" w:rsidR="007F5940" w:rsidRPr="00E13E56" w:rsidRDefault="001A4E37" w:rsidP="007F5940">
      <w:pPr>
        <w:ind w:firstLine="360"/>
        <w:rPr>
          <w:rFonts w:ascii="Garamond" w:hAnsi="Garamond"/>
          <w:sz w:val="24"/>
          <w:szCs w:val="24"/>
        </w:rPr>
      </w:pPr>
      <w:r w:rsidRPr="00E13E56">
        <w:rPr>
          <w:rFonts w:ascii="Garamond" w:hAnsi="Garamond"/>
          <w:sz w:val="24"/>
          <w:szCs w:val="24"/>
        </w:rPr>
        <w:t xml:space="preserve">School of Graduate Studies - </w:t>
      </w:r>
      <w:r w:rsidR="007F5940" w:rsidRPr="00E13E56">
        <w:rPr>
          <w:rFonts w:ascii="Garamond" w:hAnsi="Garamond"/>
          <w:sz w:val="24"/>
          <w:szCs w:val="24"/>
        </w:rPr>
        <w:t xml:space="preserve">Dalhousie University </w:t>
      </w:r>
    </w:p>
    <w:p w14:paraId="26AD25B0" w14:textId="77777777" w:rsidR="007F5940" w:rsidRPr="00E13E56" w:rsidRDefault="007F5940" w:rsidP="007F5940">
      <w:pPr>
        <w:ind w:left="426"/>
        <w:rPr>
          <w:rFonts w:ascii="Garamond" w:hAnsi="Garamond"/>
          <w:b/>
          <w:bCs/>
          <w:sz w:val="24"/>
          <w:szCs w:val="24"/>
        </w:rPr>
      </w:pPr>
    </w:p>
    <w:p w14:paraId="5B8BA65B" w14:textId="77777777" w:rsidR="007F5940" w:rsidRPr="00E13E56" w:rsidRDefault="007F5940" w:rsidP="007F5940">
      <w:pPr>
        <w:ind w:firstLine="360"/>
        <w:rPr>
          <w:rFonts w:ascii="Garamond" w:hAnsi="Garamond"/>
          <w:sz w:val="24"/>
          <w:szCs w:val="24"/>
        </w:rPr>
      </w:pPr>
      <w:r w:rsidRPr="00E13E56">
        <w:rPr>
          <w:rFonts w:ascii="Garamond" w:hAnsi="Garamond"/>
          <w:b/>
          <w:bCs/>
          <w:sz w:val="24"/>
          <w:szCs w:val="24"/>
        </w:rPr>
        <w:t xml:space="preserve">Security Studies Minor Coordinator </w:t>
      </w:r>
      <w:r w:rsidRPr="00E13E56">
        <w:rPr>
          <w:rFonts w:ascii="Garamond" w:hAnsi="Garamond"/>
          <w:sz w:val="24"/>
          <w:szCs w:val="24"/>
        </w:rPr>
        <w:t>(2013-present)</w:t>
      </w:r>
    </w:p>
    <w:p w14:paraId="1779CD99" w14:textId="77777777" w:rsidR="007F5940" w:rsidRPr="00E13E56" w:rsidRDefault="007F5940" w:rsidP="007F5940">
      <w:pPr>
        <w:ind w:firstLine="360"/>
        <w:rPr>
          <w:rFonts w:ascii="Garamond" w:hAnsi="Garamond"/>
          <w:sz w:val="24"/>
          <w:szCs w:val="24"/>
        </w:rPr>
      </w:pPr>
      <w:r w:rsidRPr="00E13E56">
        <w:rPr>
          <w:rFonts w:ascii="Garamond" w:hAnsi="Garamond"/>
          <w:sz w:val="24"/>
          <w:szCs w:val="24"/>
        </w:rPr>
        <w:t xml:space="preserve">Faculty of Arts </w:t>
      </w:r>
      <w:r w:rsidR="002D6D3F" w:rsidRPr="00E13E56">
        <w:rPr>
          <w:rFonts w:ascii="Garamond" w:hAnsi="Garamond"/>
          <w:sz w:val="24"/>
          <w:szCs w:val="24"/>
        </w:rPr>
        <w:t xml:space="preserve">and Social Sciences </w:t>
      </w:r>
      <w:r w:rsidRPr="00E13E56">
        <w:rPr>
          <w:rFonts w:ascii="Garamond" w:hAnsi="Garamond"/>
          <w:sz w:val="24"/>
          <w:szCs w:val="24"/>
        </w:rPr>
        <w:t>– Dalhousie University</w:t>
      </w:r>
    </w:p>
    <w:p w14:paraId="36D12692" w14:textId="77777777" w:rsidR="002D6D3F" w:rsidRPr="00E13E56" w:rsidRDefault="002D6D3F" w:rsidP="002D6D3F">
      <w:pPr>
        <w:ind w:firstLine="360"/>
        <w:rPr>
          <w:rFonts w:ascii="Garamond" w:hAnsi="Garamond"/>
          <w:b/>
          <w:bCs/>
          <w:sz w:val="24"/>
          <w:szCs w:val="24"/>
        </w:rPr>
      </w:pPr>
    </w:p>
    <w:p w14:paraId="10C18D87" w14:textId="4C4D7023" w:rsidR="002D6D3F" w:rsidRPr="00E13E56" w:rsidRDefault="002D6D3F" w:rsidP="002D6D3F">
      <w:pPr>
        <w:ind w:firstLine="360"/>
        <w:rPr>
          <w:rFonts w:ascii="Garamond" w:hAnsi="Garamond"/>
          <w:sz w:val="24"/>
          <w:szCs w:val="24"/>
        </w:rPr>
      </w:pPr>
      <w:r w:rsidRPr="00E13E56">
        <w:rPr>
          <w:rFonts w:ascii="Garamond" w:hAnsi="Garamond"/>
          <w:b/>
          <w:bCs/>
          <w:sz w:val="24"/>
          <w:szCs w:val="24"/>
        </w:rPr>
        <w:t>Academic Development Committee Member</w:t>
      </w:r>
      <w:r w:rsidRPr="00E13E56">
        <w:rPr>
          <w:rFonts w:ascii="Garamond" w:hAnsi="Garamond"/>
          <w:sz w:val="24"/>
          <w:szCs w:val="24"/>
        </w:rPr>
        <w:t xml:space="preserve"> (2022-202</w:t>
      </w:r>
      <w:r w:rsidR="00D85471">
        <w:rPr>
          <w:rFonts w:ascii="Garamond" w:hAnsi="Garamond"/>
          <w:sz w:val="24"/>
          <w:szCs w:val="24"/>
        </w:rPr>
        <w:t>3</w:t>
      </w:r>
      <w:r w:rsidRPr="00E13E56">
        <w:rPr>
          <w:rFonts w:ascii="Garamond" w:hAnsi="Garamond"/>
          <w:sz w:val="24"/>
          <w:szCs w:val="24"/>
        </w:rPr>
        <w:t>)</w:t>
      </w:r>
    </w:p>
    <w:p w14:paraId="6C5F2964" w14:textId="77777777" w:rsidR="002D6D3F" w:rsidRPr="00E13E56" w:rsidRDefault="002D6D3F" w:rsidP="002D6D3F">
      <w:pPr>
        <w:ind w:firstLine="360"/>
        <w:rPr>
          <w:rFonts w:ascii="Garamond" w:hAnsi="Garamond"/>
          <w:sz w:val="24"/>
          <w:szCs w:val="24"/>
        </w:rPr>
      </w:pPr>
      <w:r w:rsidRPr="00E13E56">
        <w:rPr>
          <w:rFonts w:ascii="Garamond" w:hAnsi="Garamond"/>
          <w:sz w:val="24"/>
          <w:szCs w:val="24"/>
        </w:rPr>
        <w:t>Faculty of Arts and Social Sciences, Dalhousie University</w:t>
      </w:r>
    </w:p>
    <w:p w14:paraId="19C3C7C2" w14:textId="77777777" w:rsidR="007F5940" w:rsidRPr="00E13E56" w:rsidRDefault="007F5940" w:rsidP="007F5940">
      <w:pPr>
        <w:ind w:firstLine="360"/>
        <w:rPr>
          <w:rFonts w:ascii="Garamond" w:hAnsi="Garamond"/>
          <w:sz w:val="24"/>
          <w:szCs w:val="24"/>
        </w:rPr>
      </w:pPr>
    </w:p>
    <w:p w14:paraId="06D31CA5" w14:textId="77777777" w:rsidR="007F5940" w:rsidRPr="00E13E56" w:rsidRDefault="007F5940" w:rsidP="007F5940">
      <w:pPr>
        <w:ind w:left="360"/>
        <w:rPr>
          <w:rFonts w:ascii="Garamond" w:hAnsi="Garamond"/>
          <w:sz w:val="24"/>
          <w:szCs w:val="24"/>
        </w:rPr>
      </w:pPr>
      <w:r w:rsidRPr="00E13E56">
        <w:rPr>
          <w:rFonts w:ascii="Garamond" w:hAnsi="Garamond"/>
          <w:b/>
          <w:bCs/>
          <w:sz w:val="24"/>
          <w:szCs w:val="24"/>
        </w:rPr>
        <w:t xml:space="preserve">Unit Review Committee Chair </w:t>
      </w:r>
      <w:r w:rsidRPr="00E13E56">
        <w:rPr>
          <w:rFonts w:ascii="Garamond" w:hAnsi="Garamond"/>
          <w:sz w:val="24"/>
          <w:szCs w:val="24"/>
        </w:rPr>
        <w:t>(Russian Department, International Development Studies</w:t>
      </w:r>
      <w:r w:rsidR="000C7B90" w:rsidRPr="00E13E56">
        <w:rPr>
          <w:rFonts w:ascii="Garamond" w:hAnsi="Garamond"/>
          <w:sz w:val="24"/>
          <w:szCs w:val="24"/>
        </w:rPr>
        <w:t xml:space="preserve"> Department</w:t>
      </w:r>
      <w:r w:rsidRPr="00E13E56">
        <w:rPr>
          <w:rFonts w:ascii="Garamond" w:hAnsi="Garamond"/>
          <w:sz w:val="24"/>
          <w:szCs w:val="24"/>
        </w:rPr>
        <w:t>; 2017-19)</w:t>
      </w:r>
    </w:p>
    <w:p w14:paraId="6BFE9E23" w14:textId="77777777" w:rsidR="007F5940" w:rsidRPr="00E13E56" w:rsidRDefault="007F5940" w:rsidP="007F5940">
      <w:pPr>
        <w:ind w:left="360"/>
        <w:rPr>
          <w:rFonts w:ascii="Garamond" w:hAnsi="Garamond"/>
          <w:sz w:val="24"/>
          <w:szCs w:val="24"/>
        </w:rPr>
      </w:pPr>
      <w:r w:rsidRPr="00E13E56">
        <w:rPr>
          <w:rFonts w:ascii="Garamond" w:hAnsi="Garamond"/>
          <w:sz w:val="24"/>
          <w:szCs w:val="24"/>
        </w:rPr>
        <w:t>Faculty of Arts</w:t>
      </w:r>
      <w:r w:rsidR="002D6D3F" w:rsidRPr="00E13E56">
        <w:rPr>
          <w:rFonts w:ascii="Garamond" w:hAnsi="Garamond"/>
          <w:sz w:val="24"/>
          <w:szCs w:val="24"/>
        </w:rPr>
        <w:t xml:space="preserve"> and Social Sciences </w:t>
      </w:r>
      <w:r w:rsidRPr="00E13E56">
        <w:rPr>
          <w:rFonts w:ascii="Garamond" w:hAnsi="Garamond"/>
          <w:sz w:val="24"/>
          <w:szCs w:val="24"/>
        </w:rPr>
        <w:t xml:space="preserve">- Dalhousie University </w:t>
      </w:r>
    </w:p>
    <w:p w14:paraId="22058766" w14:textId="77777777" w:rsidR="007F5940" w:rsidRPr="00E13E56" w:rsidRDefault="007F5940" w:rsidP="007F5940">
      <w:pPr>
        <w:ind w:left="360"/>
        <w:rPr>
          <w:rFonts w:ascii="Garamond" w:hAnsi="Garamond"/>
          <w:b/>
          <w:bCs/>
          <w:sz w:val="24"/>
          <w:szCs w:val="24"/>
        </w:rPr>
      </w:pPr>
    </w:p>
    <w:p w14:paraId="49281012" w14:textId="77777777" w:rsidR="007F5940" w:rsidRPr="00E13E56" w:rsidRDefault="007F5940" w:rsidP="007F5940">
      <w:pPr>
        <w:ind w:left="360"/>
        <w:rPr>
          <w:rFonts w:ascii="Garamond" w:hAnsi="Garamond"/>
          <w:b/>
          <w:bCs/>
          <w:sz w:val="24"/>
          <w:szCs w:val="24"/>
        </w:rPr>
      </w:pPr>
      <w:r w:rsidRPr="00E13E56">
        <w:rPr>
          <w:rFonts w:ascii="Garamond" w:hAnsi="Garamond" w:cs="Segoe UI"/>
          <w:b/>
          <w:bCs/>
          <w:sz w:val="24"/>
          <w:szCs w:val="24"/>
          <w:shd w:val="clear" w:color="auto" w:fill="FFFFFF"/>
        </w:rPr>
        <w:t xml:space="preserve">European Studies Advisory Committee Member </w:t>
      </w:r>
      <w:r w:rsidRPr="00E13E56">
        <w:rPr>
          <w:rFonts w:ascii="Garamond" w:hAnsi="Garamond" w:cs="Segoe UI"/>
          <w:sz w:val="24"/>
          <w:szCs w:val="24"/>
          <w:shd w:val="clear" w:color="auto" w:fill="FFFFFF"/>
        </w:rPr>
        <w:t>(2019-present)</w:t>
      </w:r>
    </w:p>
    <w:p w14:paraId="20FD6F56" w14:textId="2456454E" w:rsidR="007F5940" w:rsidRPr="00E13E56" w:rsidRDefault="007F5940" w:rsidP="007F5940">
      <w:pPr>
        <w:ind w:left="360"/>
        <w:rPr>
          <w:rFonts w:ascii="Garamond" w:hAnsi="Garamond"/>
          <w:sz w:val="24"/>
          <w:szCs w:val="24"/>
        </w:rPr>
      </w:pPr>
      <w:r w:rsidRPr="00E13E56">
        <w:rPr>
          <w:rFonts w:ascii="Garamond" w:hAnsi="Garamond"/>
          <w:sz w:val="24"/>
          <w:szCs w:val="24"/>
        </w:rPr>
        <w:t xml:space="preserve">Faculty of Arts </w:t>
      </w:r>
      <w:r w:rsidR="002D6D3F" w:rsidRPr="00E13E56">
        <w:rPr>
          <w:rFonts w:ascii="Garamond" w:hAnsi="Garamond"/>
          <w:sz w:val="24"/>
          <w:szCs w:val="24"/>
        </w:rPr>
        <w:t xml:space="preserve">and Social Sciences </w:t>
      </w:r>
      <w:r w:rsidRPr="00E13E56">
        <w:rPr>
          <w:rFonts w:ascii="Garamond" w:hAnsi="Garamond"/>
          <w:sz w:val="24"/>
          <w:szCs w:val="24"/>
        </w:rPr>
        <w:t>- Dalhousie University</w:t>
      </w:r>
    </w:p>
    <w:p w14:paraId="35A50631" w14:textId="77777777" w:rsidR="007F5940" w:rsidRPr="00E13E56" w:rsidRDefault="007F5940" w:rsidP="007F5940">
      <w:pPr>
        <w:ind w:left="360"/>
        <w:rPr>
          <w:rFonts w:ascii="Garamond" w:hAnsi="Garamond"/>
          <w:sz w:val="24"/>
          <w:szCs w:val="24"/>
        </w:rPr>
      </w:pPr>
    </w:p>
    <w:p w14:paraId="16EB5860" w14:textId="77777777" w:rsidR="007F5940" w:rsidRPr="00E13E56" w:rsidRDefault="007F5940" w:rsidP="007F5940">
      <w:pPr>
        <w:ind w:left="360"/>
        <w:rPr>
          <w:rFonts w:ascii="Garamond" w:hAnsi="Garamond"/>
          <w:b/>
          <w:bCs/>
          <w:sz w:val="24"/>
          <w:szCs w:val="24"/>
        </w:rPr>
      </w:pPr>
      <w:r w:rsidRPr="00E13E56">
        <w:rPr>
          <w:rFonts w:ascii="Garamond" w:hAnsi="Garamond"/>
          <w:b/>
          <w:bCs/>
          <w:sz w:val="24"/>
          <w:szCs w:val="24"/>
        </w:rPr>
        <w:t xml:space="preserve">Cross Appointed Faculty - European Studies </w:t>
      </w:r>
      <w:r w:rsidRPr="00E13E56">
        <w:rPr>
          <w:rFonts w:ascii="Garamond" w:hAnsi="Garamond"/>
          <w:sz w:val="24"/>
          <w:szCs w:val="24"/>
        </w:rPr>
        <w:t>(2010-present)</w:t>
      </w:r>
      <w:r w:rsidRPr="00E13E56">
        <w:rPr>
          <w:rFonts w:ascii="Garamond" w:hAnsi="Garamond"/>
          <w:b/>
          <w:bCs/>
          <w:sz w:val="24"/>
          <w:szCs w:val="24"/>
        </w:rPr>
        <w:t xml:space="preserve"> </w:t>
      </w:r>
    </w:p>
    <w:p w14:paraId="5DAA14CB" w14:textId="77777777" w:rsidR="007F5940" w:rsidRPr="00E13E56" w:rsidRDefault="007F5940" w:rsidP="007F5940">
      <w:pPr>
        <w:ind w:left="360"/>
        <w:rPr>
          <w:rFonts w:ascii="Garamond" w:hAnsi="Garamond"/>
          <w:sz w:val="24"/>
          <w:szCs w:val="24"/>
        </w:rPr>
      </w:pPr>
      <w:r w:rsidRPr="00E13E56">
        <w:rPr>
          <w:rFonts w:ascii="Garamond" w:hAnsi="Garamond"/>
          <w:sz w:val="24"/>
          <w:szCs w:val="24"/>
        </w:rPr>
        <w:t xml:space="preserve">Faculty of Arts </w:t>
      </w:r>
      <w:r w:rsidR="000C7B90" w:rsidRPr="00E13E56">
        <w:rPr>
          <w:rFonts w:ascii="Garamond" w:hAnsi="Garamond"/>
          <w:sz w:val="24"/>
          <w:szCs w:val="24"/>
        </w:rPr>
        <w:t xml:space="preserve">and Social Sciences </w:t>
      </w:r>
      <w:r w:rsidRPr="00E13E56">
        <w:rPr>
          <w:rFonts w:ascii="Garamond" w:hAnsi="Garamond"/>
          <w:sz w:val="24"/>
          <w:szCs w:val="24"/>
        </w:rPr>
        <w:t>- Dalhousie University</w:t>
      </w:r>
    </w:p>
    <w:p w14:paraId="60EC993E" w14:textId="77777777" w:rsidR="007F5940" w:rsidRPr="00E13E56" w:rsidRDefault="007F5940" w:rsidP="007F5940">
      <w:pPr>
        <w:ind w:left="360"/>
        <w:rPr>
          <w:rFonts w:ascii="Garamond" w:hAnsi="Garamond"/>
          <w:b/>
          <w:bCs/>
          <w:sz w:val="24"/>
          <w:szCs w:val="24"/>
        </w:rPr>
      </w:pPr>
    </w:p>
    <w:p w14:paraId="6FBFD622" w14:textId="77777777" w:rsidR="007F5940" w:rsidRPr="00E13E56" w:rsidRDefault="007F5940" w:rsidP="007F5940">
      <w:pPr>
        <w:ind w:left="360"/>
        <w:rPr>
          <w:rFonts w:ascii="Garamond" w:hAnsi="Garamond"/>
          <w:sz w:val="24"/>
          <w:szCs w:val="24"/>
        </w:rPr>
      </w:pPr>
      <w:r w:rsidRPr="00E13E56">
        <w:rPr>
          <w:rFonts w:ascii="Garamond" w:hAnsi="Garamond"/>
          <w:b/>
          <w:bCs/>
          <w:sz w:val="24"/>
          <w:szCs w:val="24"/>
        </w:rPr>
        <w:t>McKay Speaker Series Organizer</w:t>
      </w:r>
      <w:r w:rsidRPr="00E13E56">
        <w:rPr>
          <w:rFonts w:ascii="Garamond" w:hAnsi="Garamond"/>
          <w:sz w:val="24"/>
          <w:szCs w:val="24"/>
        </w:rPr>
        <w:t xml:space="preserve"> (2016) </w:t>
      </w:r>
    </w:p>
    <w:p w14:paraId="2D86C4CC" w14:textId="77777777" w:rsidR="007F5940" w:rsidRPr="00E13E56" w:rsidRDefault="007F5940" w:rsidP="007F5940">
      <w:pPr>
        <w:ind w:left="360"/>
        <w:rPr>
          <w:rFonts w:ascii="Garamond" w:hAnsi="Garamond"/>
          <w:sz w:val="24"/>
          <w:szCs w:val="24"/>
        </w:rPr>
      </w:pPr>
      <w:r w:rsidRPr="00E13E56">
        <w:rPr>
          <w:rFonts w:ascii="Garamond" w:hAnsi="Garamond"/>
          <w:sz w:val="24"/>
          <w:szCs w:val="24"/>
        </w:rPr>
        <w:t xml:space="preserve">Faculty of Arts </w:t>
      </w:r>
      <w:r w:rsidR="000C7B90" w:rsidRPr="00E13E56">
        <w:rPr>
          <w:rFonts w:ascii="Garamond" w:hAnsi="Garamond"/>
          <w:sz w:val="24"/>
          <w:szCs w:val="24"/>
        </w:rPr>
        <w:t xml:space="preserve">and Social Sciences </w:t>
      </w:r>
      <w:r w:rsidRPr="00E13E56">
        <w:rPr>
          <w:rFonts w:ascii="Garamond" w:hAnsi="Garamond"/>
          <w:sz w:val="24"/>
          <w:szCs w:val="24"/>
        </w:rPr>
        <w:t>- Dalhousie University</w:t>
      </w:r>
    </w:p>
    <w:p w14:paraId="2638960F" w14:textId="77777777" w:rsidR="007F5940" w:rsidRPr="00E13E56" w:rsidRDefault="007F5940" w:rsidP="007F5940">
      <w:pPr>
        <w:ind w:left="360"/>
        <w:rPr>
          <w:rFonts w:ascii="Garamond" w:hAnsi="Garamond"/>
          <w:sz w:val="24"/>
          <w:szCs w:val="24"/>
        </w:rPr>
      </w:pPr>
    </w:p>
    <w:p w14:paraId="63E19005" w14:textId="77777777" w:rsidR="007F5940" w:rsidRPr="00E13E56" w:rsidRDefault="007F5940" w:rsidP="007F5940">
      <w:pPr>
        <w:ind w:left="360"/>
        <w:rPr>
          <w:rFonts w:ascii="Garamond" w:hAnsi="Garamond"/>
          <w:b/>
          <w:bCs/>
          <w:sz w:val="24"/>
          <w:szCs w:val="24"/>
        </w:rPr>
      </w:pPr>
      <w:r w:rsidRPr="00E13E56">
        <w:rPr>
          <w:rFonts w:ascii="Garamond" w:hAnsi="Garamond"/>
          <w:b/>
          <w:bCs/>
          <w:sz w:val="24"/>
          <w:szCs w:val="24"/>
        </w:rPr>
        <w:t>Faculty Mentor</w:t>
      </w:r>
      <w:r w:rsidRPr="00E13E56">
        <w:rPr>
          <w:rFonts w:ascii="Garamond" w:hAnsi="Garamond"/>
          <w:sz w:val="24"/>
          <w:szCs w:val="24"/>
        </w:rPr>
        <w:t xml:space="preserve"> (2019-present)</w:t>
      </w:r>
    </w:p>
    <w:p w14:paraId="5F5EF019" w14:textId="77777777" w:rsidR="007F5940" w:rsidRDefault="007F5940" w:rsidP="007F5940">
      <w:pPr>
        <w:ind w:left="360"/>
        <w:rPr>
          <w:rFonts w:ascii="Garamond" w:hAnsi="Garamond"/>
          <w:sz w:val="24"/>
          <w:szCs w:val="24"/>
        </w:rPr>
      </w:pPr>
      <w:r w:rsidRPr="00E13E56">
        <w:rPr>
          <w:rFonts w:ascii="Garamond" w:hAnsi="Garamond"/>
          <w:sz w:val="24"/>
          <w:szCs w:val="24"/>
        </w:rPr>
        <w:t>Faculty of Arts</w:t>
      </w:r>
      <w:r w:rsidR="002D6D3F" w:rsidRPr="00E13E56">
        <w:rPr>
          <w:rFonts w:ascii="Garamond" w:hAnsi="Garamond"/>
          <w:sz w:val="24"/>
          <w:szCs w:val="24"/>
        </w:rPr>
        <w:t xml:space="preserve"> and Social Sciences</w:t>
      </w:r>
      <w:r w:rsidRPr="00E13E56">
        <w:rPr>
          <w:rFonts w:ascii="Garamond" w:hAnsi="Garamond"/>
          <w:sz w:val="24"/>
          <w:szCs w:val="24"/>
        </w:rPr>
        <w:t xml:space="preserve"> - Dalhousie University</w:t>
      </w:r>
    </w:p>
    <w:p w14:paraId="200A0B9E" w14:textId="77777777" w:rsidR="001C1194" w:rsidRDefault="001C1194" w:rsidP="007F5940">
      <w:pPr>
        <w:ind w:left="360"/>
        <w:rPr>
          <w:rFonts w:ascii="Garamond" w:hAnsi="Garamond"/>
          <w:sz w:val="24"/>
          <w:szCs w:val="24"/>
        </w:rPr>
      </w:pPr>
    </w:p>
    <w:p w14:paraId="294730C4" w14:textId="2950775E" w:rsidR="001C1194" w:rsidRDefault="001C1194" w:rsidP="007F5940">
      <w:pPr>
        <w:ind w:left="360"/>
        <w:rPr>
          <w:rFonts w:ascii="Garamond" w:hAnsi="Garamond"/>
          <w:sz w:val="24"/>
          <w:szCs w:val="24"/>
        </w:rPr>
      </w:pPr>
      <w:r>
        <w:rPr>
          <w:rFonts w:ascii="Garamond" w:hAnsi="Garamond"/>
          <w:b/>
          <w:bCs/>
          <w:sz w:val="24"/>
          <w:szCs w:val="24"/>
        </w:rPr>
        <w:t xml:space="preserve">Institute for </w:t>
      </w:r>
      <w:r w:rsidRPr="001C1194">
        <w:rPr>
          <w:rFonts w:ascii="Garamond" w:hAnsi="Garamond"/>
          <w:b/>
          <w:bCs/>
          <w:sz w:val="24"/>
          <w:szCs w:val="24"/>
        </w:rPr>
        <w:t xml:space="preserve">Big Data </w:t>
      </w:r>
      <w:r>
        <w:rPr>
          <w:rFonts w:ascii="Garamond" w:hAnsi="Garamond"/>
          <w:b/>
          <w:bCs/>
          <w:sz w:val="24"/>
          <w:szCs w:val="24"/>
        </w:rPr>
        <w:t xml:space="preserve">Analytics </w:t>
      </w:r>
      <w:r w:rsidRPr="001C1194">
        <w:rPr>
          <w:rFonts w:ascii="Garamond" w:hAnsi="Garamond"/>
          <w:b/>
          <w:bCs/>
          <w:sz w:val="24"/>
          <w:szCs w:val="24"/>
        </w:rPr>
        <w:t>Review Chair</w:t>
      </w:r>
      <w:r>
        <w:rPr>
          <w:rFonts w:ascii="Garamond" w:hAnsi="Garamond"/>
          <w:sz w:val="24"/>
          <w:szCs w:val="24"/>
        </w:rPr>
        <w:t xml:space="preserve"> (2024-25)</w:t>
      </w:r>
    </w:p>
    <w:p w14:paraId="5E343481" w14:textId="77777777" w:rsidR="001C1194" w:rsidRDefault="001C1194" w:rsidP="001C1194">
      <w:pPr>
        <w:ind w:left="360"/>
        <w:rPr>
          <w:rFonts w:ascii="Garamond" w:hAnsi="Garamond"/>
          <w:sz w:val="24"/>
          <w:szCs w:val="24"/>
        </w:rPr>
      </w:pPr>
      <w:r w:rsidRPr="00E13E56">
        <w:rPr>
          <w:rFonts w:ascii="Garamond" w:hAnsi="Garamond"/>
          <w:sz w:val="24"/>
          <w:szCs w:val="24"/>
        </w:rPr>
        <w:t>Faculty of Arts and Social Sciences - Dalhousie University</w:t>
      </w:r>
    </w:p>
    <w:p w14:paraId="5B581BED" w14:textId="77777777" w:rsidR="001C1194" w:rsidRDefault="001C1194" w:rsidP="007F5940">
      <w:pPr>
        <w:ind w:left="360"/>
        <w:rPr>
          <w:rFonts w:ascii="Garamond" w:hAnsi="Garamond"/>
          <w:sz w:val="24"/>
          <w:szCs w:val="24"/>
        </w:rPr>
      </w:pPr>
    </w:p>
    <w:p w14:paraId="71DA9C60" w14:textId="47768217" w:rsidR="007F5940" w:rsidRPr="00E13E56" w:rsidRDefault="007F5940" w:rsidP="007F5940">
      <w:pPr>
        <w:ind w:firstLine="360"/>
        <w:rPr>
          <w:rFonts w:ascii="Garamond" w:hAnsi="Garamond"/>
          <w:sz w:val="24"/>
          <w:szCs w:val="24"/>
        </w:rPr>
      </w:pPr>
      <w:r w:rsidRPr="00E13E56">
        <w:rPr>
          <w:rFonts w:ascii="Garamond" w:hAnsi="Garamond"/>
          <w:b/>
          <w:bCs/>
          <w:sz w:val="24"/>
          <w:szCs w:val="24"/>
        </w:rPr>
        <w:t>Curriculum Committee Chair</w:t>
      </w:r>
      <w:r w:rsidRPr="00E13E56">
        <w:rPr>
          <w:rFonts w:ascii="Garamond" w:hAnsi="Garamond"/>
          <w:sz w:val="24"/>
          <w:szCs w:val="24"/>
        </w:rPr>
        <w:t xml:space="preserve"> (2018-</w:t>
      </w:r>
      <w:r w:rsidR="00100187">
        <w:rPr>
          <w:rFonts w:ascii="Garamond" w:hAnsi="Garamond"/>
          <w:sz w:val="24"/>
          <w:szCs w:val="24"/>
        </w:rPr>
        <w:t>202</w:t>
      </w:r>
      <w:r w:rsidR="00D85471">
        <w:rPr>
          <w:rFonts w:ascii="Garamond" w:hAnsi="Garamond"/>
          <w:sz w:val="24"/>
          <w:szCs w:val="24"/>
        </w:rPr>
        <w:t>4</w:t>
      </w:r>
      <w:r w:rsidRPr="00E13E56">
        <w:rPr>
          <w:rFonts w:ascii="Garamond" w:hAnsi="Garamond"/>
          <w:sz w:val="24"/>
          <w:szCs w:val="24"/>
        </w:rPr>
        <w:t>)</w:t>
      </w:r>
    </w:p>
    <w:p w14:paraId="6AADFD51" w14:textId="77777777" w:rsidR="007F5940" w:rsidRDefault="007F5940" w:rsidP="007F5940">
      <w:pPr>
        <w:ind w:firstLine="360"/>
        <w:rPr>
          <w:rFonts w:ascii="Garamond" w:hAnsi="Garamond"/>
          <w:sz w:val="24"/>
          <w:szCs w:val="24"/>
        </w:rPr>
      </w:pPr>
      <w:r w:rsidRPr="00E13E56">
        <w:rPr>
          <w:rFonts w:ascii="Garamond" w:hAnsi="Garamond"/>
          <w:sz w:val="24"/>
          <w:szCs w:val="24"/>
        </w:rPr>
        <w:t>Political Science Department – Dalhousie University</w:t>
      </w:r>
    </w:p>
    <w:p w14:paraId="38E45AA5" w14:textId="77777777" w:rsidR="00B02620" w:rsidRDefault="00B02620" w:rsidP="007F5940">
      <w:pPr>
        <w:ind w:firstLine="360"/>
        <w:rPr>
          <w:rFonts w:ascii="Garamond" w:hAnsi="Garamond"/>
          <w:sz w:val="24"/>
          <w:szCs w:val="24"/>
        </w:rPr>
      </w:pPr>
    </w:p>
    <w:p w14:paraId="2661DF3C" w14:textId="77777777" w:rsidR="007F5940" w:rsidRPr="00E13E56" w:rsidRDefault="007F5940" w:rsidP="007F5940">
      <w:pPr>
        <w:ind w:firstLine="360"/>
        <w:rPr>
          <w:rFonts w:ascii="Garamond" w:hAnsi="Garamond"/>
          <w:sz w:val="24"/>
          <w:szCs w:val="24"/>
        </w:rPr>
      </w:pPr>
      <w:r w:rsidRPr="00E13E56">
        <w:rPr>
          <w:rFonts w:ascii="Garamond" w:hAnsi="Garamond"/>
          <w:b/>
          <w:bCs/>
          <w:sz w:val="24"/>
          <w:szCs w:val="24"/>
        </w:rPr>
        <w:t xml:space="preserve">Graduate Admissions Committee Member </w:t>
      </w:r>
      <w:r w:rsidRPr="00E13E56">
        <w:rPr>
          <w:rFonts w:ascii="Garamond" w:hAnsi="Garamond"/>
          <w:sz w:val="24"/>
          <w:szCs w:val="24"/>
        </w:rPr>
        <w:t>(2015-2018)</w:t>
      </w:r>
    </w:p>
    <w:p w14:paraId="13BDBAB8" w14:textId="77777777" w:rsidR="007F5940" w:rsidRPr="00E13E56" w:rsidRDefault="007F5940" w:rsidP="007F5940">
      <w:pPr>
        <w:ind w:firstLine="360"/>
        <w:rPr>
          <w:rFonts w:ascii="Garamond" w:hAnsi="Garamond"/>
          <w:sz w:val="24"/>
          <w:szCs w:val="24"/>
        </w:rPr>
      </w:pPr>
      <w:r w:rsidRPr="00E13E56">
        <w:rPr>
          <w:rFonts w:ascii="Garamond" w:hAnsi="Garamond"/>
          <w:sz w:val="24"/>
          <w:szCs w:val="24"/>
        </w:rPr>
        <w:t>Political Science Department – Dalhousie University</w:t>
      </w:r>
    </w:p>
    <w:p w14:paraId="70B0E7FA" w14:textId="77777777" w:rsidR="007F5940" w:rsidRPr="00E13E56" w:rsidRDefault="007F5940" w:rsidP="007F5940">
      <w:pPr>
        <w:ind w:firstLine="360"/>
        <w:rPr>
          <w:rFonts w:ascii="Garamond" w:hAnsi="Garamond"/>
          <w:sz w:val="24"/>
          <w:szCs w:val="24"/>
        </w:rPr>
      </w:pPr>
    </w:p>
    <w:p w14:paraId="4DC0586E" w14:textId="77777777" w:rsidR="007F5940" w:rsidRPr="00E13E56" w:rsidRDefault="007F5940" w:rsidP="007F5940">
      <w:pPr>
        <w:ind w:left="360"/>
        <w:rPr>
          <w:rFonts w:ascii="Garamond" w:hAnsi="Garamond"/>
          <w:sz w:val="24"/>
          <w:szCs w:val="24"/>
        </w:rPr>
      </w:pPr>
      <w:r w:rsidRPr="00E13E56">
        <w:rPr>
          <w:rFonts w:ascii="Garamond" w:hAnsi="Garamond"/>
          <w:b/>
          <w:bCs/>
          <w:sz w:val="24"/>
          <w:szCs w:val="24"/>
        </w:rPr>
        <w:t>Doctoral Scholarship Committee Member</w:t>
      </w:r>
      <w:r w:rsidRPr="00E13E56">
        <w:rPr>
          <w:rFonts w:ascii="Garamond" w:hAnsi="Garamond"/>
          <w:sz w:val="24"/>
          <w:szCs w:val="24"/>
        </w:rPr>
        <w:t xml:space="preserve"> (2013-2015)</w:t>
      </w:r>
    </w:p>
    <w:p w14:paraId="670D627A" w14:textId="77777777" w:rsidR="007F5940" w:rsidRPr="00E13E56" w:rsidRDefault="007F5940" w:rsidP="007F5940">
      <w:pPr>
        <w:ind w:left="360"/>
        <w:rPr>
          <w:rFonts w:ascii="Garamond" w:hAnsi="Garamond"/>
          <w:sz w:val="24"/>
          <w:szCs w:val="24"/>
        </w:rPr>
      </w:pPr>
      <w:r w:rsidRPr="00E13E56">
        <w:rPr>
          <w:rFonts w:ascii="Garamond" w:hAnsi="Garamond"/>
          <w:sz w:val="24"/>
          <w:szCs w:val="24"/>
        </w:rPr>
        <w:lastRenderedPageBreak/>
        <w:t>Canada Social Sciences and Humanities Research Council</w:t>
      </w:r>
    </w:p>
    <w:p w14:paraId="0787DF74" w14:textId="77777777" w:rsidR="007F5940" w:rsidRPr="00E13E56" w:rsidRDefault="007F5940" w:rsidP="007F5940">
      <w:pPr>
        <w:ind w:firstLine="360"/>
        <w:rPr>
          <w:rFonts w:ascii="Garamond" w:hAnsi="Garamond"/>
          <w:b/>
          <w:bCs/>
          <w:sz w:val="24"/>
          <w:szCs w:val="24"/>
        </w:rPr>
      </w:pPr>
    </w:p>
    <w:p w14:paraId="029425A8" w14:textId="77777777" w:rsidR="007F5940" w:rsidRPr="00E13E56" w:rsidRDefault="007F5940" w:rsidP="007F5940">
      <w:pPr>
        <w:ind w:firstLine="360"/>
        <w:rPr>
          <w:rFonts w:ascii="Garamond" w:hAnsi="Garamond"/>
          <w:sz w:val="24"/>
          <w:szCs w:val="24"/>
        </w:rPr>
      </w:pPr>
      <w:r w:rsidRPr="00E13E56">
        <w:rPr>
          <w:rFonts w:ascii="Garamond" w:hAnsi="Garamond"/>
          <w:b/>
          <w:bCs/>
          <w:sz w:val="24"/>
          <w:szCs w:val="24"/>
        </w:rPr>
        <w:t>Postdoctoral Scholarship Committee Member</w:t>
      </w:r>
      <w:r w:rsidRPr="00E13E56">
        <w:rPr>
          <w:rFonts w:ascii="Garamond" w:hAnsi="Garamond"/>
          <w:sz w:val="24"/>
          <w:szCs w:val="24"/>
        </w:rPr>
        <w:t xml:space="preserve"> (2018-</w:t>
      </w:r>
      <w:r w:rsidR="00762363" w:rsidRPr="00E13E56">
        <w:rPr>
          <w:rFonts w:ascii="Garamond" w:hAnsi="Garamond"/>
          <w:sz w:val="24"/>
          <w:szCs w:val="24"/>
        </w:rPr>
        <w:t>2020</w:t>
      </w:r>
      <w:r w:rsidRPr="00E13E56">
        <w:rPr>
          <w:rFonts w:ascii="Garamond" w:hAnsi="Garamond"/>
          <w:sz w:val="24"/>
          <w:szCs w:val="24"/>
        </w:rPr>
        <w:t>)</w:t>
      </w:r>
    </w:p>
    <w:p w14:paraId="08756092" w14:textId="77777777" w:rsidR="007F5940" w:rsidRPr="00E13E56" w:rsidRDefault="007F5940" w:rsidP="007F5940">
      <w:pPr>
        <w:ind w:firstLine="360"/>
        <w:rPr>
          <w:rFonts w:ascii="Garamond" w:hAnsi="Garamond"/>
          <w:sz w:val="24"/>
          <w:szCs w:val="24"/>
        </w:rPr>
      </w:pPr>
      <w:r w:rsidRPr="00E13E56">
        <w:rPr>
          <w:rFonts w:ascii="Garamond" w:hAnsi="Garamond"/>
          <w:sz w:val="24"/>
          <w:szCs w:val="24"/>
        </w:rPr>
        <w:t>Canada Social Sciences and Humanities Research Council</w:t>
      </w:r>
    </w:p>
    <w:p w14:paraId="1A067FE9" w14:textId="77777777" w:rsidR="00865FAE" w:rsidRPr="00E13E56" w:rsidRDefault="00865FAE" w:rsidP="007F5940">
      <w:pPr>
        <w:ind w:firstLine="360"/>
        <w:rPr>
          <w:rFonts w:ascii="Garamond" w:hAnsi="Garamond"/>
          <w:sz w:val="24"/>
          <w:szCs w:val="24"/>
        </w:rPr>
      </w:pPr>
    </w:p>
    <w:p w14:paraId="0665C0F7" w14:textId="77777777" w:rsidR="00865FAE" w:rsidRPr="00E13E56" w:rsidRDefault="00865FAE" w:rsidP="00865FAE">
      <w:pPr>
        <w:ind w:firstLine="360"/>
        <w:rPr>
          <w:rFonts w:ascii="Garamond" w:hAnsi="Garamond"/>
          <w:sz w:val="24"/>
          <w:szCs w:val="24"/>
        </w:rPr>
      </w:pPr>
      <w:r w:rsidRPr="00E13E56">
        <w:rPr>
          <w:rFonts w:ascii="Garamond" w:hAnsi="Garamond"/>
          <w:b/>
          <w:bCs/>
          <w:sz w:val="24"/>
          <w:szCs w:val="24"/>
        </w:rPr>
        <w:t xml:space="preserve">Molson Prize Selection Committee </w:t>
      </w:r>
      <w:r w:rsidR="000139D9" w:rsidRPr="00E13E56">
        <w:rPr>
          <w:rFonts w:ascii="Garamond" w:hAnsi="Garamond"/>
          <w:b/>
          <w:bCs/>
          <w:sz w:val="24"/>
          <w:szCs w:val="24"/>
        </w:rPr>
        <w:t>M</w:t>
      </w:r>
      <w:r w:rsidRPr="00E13E56">
        <w:rPr>
          <w:rFonts w:ascii="Garamond" w:hAnsi="Garamond"/>
          <w:b/>
          <w:bCs/>
          <w:sz w:val="24"/>
          <w:szCs w:val="24"/>
        </w:rPr>
        <w:t>ember</w:t>
      </w:r>
      <w:r w:rsidRPr="00E13E56">
        <w:rPr>
          <w:rFonts w:ascii="Garamond" w:hAnsi="Garamond"/>
          <w:sz w:val="24"/>
          <w:szCs w:val="24"/>
        </w:rPr>
        <w:t xml:space="preserve"> (2022)</w:t>
      </w:r>
    </w:p>
    <w:p w14:paraId="08A87839" w14:textId="77777777" w:rsidR="00865FAE" w:rsidRPr="00E13E56" w:rsidRDefault="00865FAE" w:rsidP="00865FAE">
      <w:pPr>
        <w:ind w:firstLine="360"/>
        <w:rPr>
          <w:rFonts w:ascii="Garamond" w:hAnsi="Garamond" w:cs="Calibri"/>
          <w:sz w:val="24"/>
          <w:szCs w:val="24"/>
          <w:shd w:val="clear" w:color="auto" w:fill="FFFFFF"/>
        </w:rPr>
      </w:pPr>
      <w:r w:rsidRPr="00E13E56">
        <w:rPr>
          <w:rFonts w:ascii="Garamond" w:hAnsi="Garamond" w:cs="Calibri"/>
          <w:sz w:val="24"/>
          <w:szCs w:val="24"/>
          <w:shd w:val="clear" w:color="auto" w:fill="FFFFFF"/>
        </w:rPr>
        <w:t>Canada Council for the Arts</w:t>
      </w:r>
    </w:p>
    <w:p w14:paraId="4218CC2E" w14:textId="77777777" w:rsidR="000139D9" w:rsidRPr="00E13E56" w:rsidRDefault="000139D9" w:rsidP="00865FAE">
      <w:pPr>
        <w:ind w:firstLine="360"/>
        <w:rPr>
          <w:rFonts w:ascii="Garamond" w:hAnsi="Garamond" w:cs="Calibri"/>
          <w:sz w:val="24"/>
          <w:szCs w:val="24"/>
          <w:shd w:val="clear" w:color="auto" w:fill="FFFFFF"/>
        </w:rPr>
      </w:pPr>
    </w:p>
    <w:p w14:paraId="4C5DDC03" w14:textId="77777777" w:rsidR="000139D9" w:rsidRPr="00E13E56" w:rsidRDefault="000139D9" w:rsidP="00865FAE">
      <w:pPr>
        <w:ind w:firstLine="360"/>
        <w:rPr>
          <w:rFonts w:ascii="Garamond" w:hAnsi="Garamond" w:cs="Calibri"/>
          <w:b/>
          <w:bCs/>
          <w:sz w:val="24"/>
          <w:szCs w:val="24"/>
          <w:shd w:val="clear" w:color="auto" w:fill="FFFFFF"/>
        </w:rPr>
      </w:pPr>
      <w:r w:rsidRPr="00E13E56">
        <w:rPr>
          <w:rFonts w:ascii="Garamond" w:hAnsi="Garamond" w:cs="Calibri"/>
          <w:b/>
          <w:bCs/>
          <w:sz w:val="24"/>
          <w:szCs w:val="24"/>
          <w:shd w:val="clear" w:color="auto" w:fill="FFFFFF"/>
        </w:rPr>
        <w:t xml:space="preserve">Schuman Challenge Award Selection Committee Member </w:t>
      </w:r>
      <w:r w:rsidRPr="00E13E56">
        <w:rPr>
          <w:rFonts w:ascii="Garamond" w:hAnsi="Garamond" w:cs="Calibri"/>
          <w:sz w:val="24"/>
          <w:szCs w:val="24"/>
          <w:shd w:val="clear" w:color="auto" w:fill="FFFFFF"/>
        </w:rPr>
        <w:t>(2023)</w:t>
      </w:r>
    </w:p>
    <w:p w14:paraId="47CE3269" w14:textId="77777777" w:rsidR="000139D9" w:rsidRPr="00E13E56" w:rsidRDefault="000139D9" w:rsidP="00865FAE">
      <w:pPr>
        <w:ind w:firstLine="360"/>
        <w:rPr>
          <w:rFonts w:ascii="Garamond" w:hAnsi="Garamond" w:cs="Calibri"/>
          <w:sz w:val="24"/>
          <w:szCs w:val="24"/>
          <w:shd w:val="clear" w:color="auto" w:fill="FFFFFF"/>
        </w:rPr>
      </w:pPr>
      <w:r w:rsidRPr="00E13E56">
        <w:rPr>
          <w:rFonts w:ascii="Garamond" w:hAnsi="Garamond" w:cs="Calibri"/>
          <w:sz w:val="24"/>
          <w:szCs w:val="24"/>
          <w:shd w:val="clear" w:color="auto" w:fill="FFFFFF"/>
        </w:rPr>
        <w:t xml:space="preserve">European Union Delegation to Canada </w:t>
      </w:r>
    </w:p>
    <w:p w14:paraId="4C70BF62" w14:textId="77777777" w:rsidR="000139D9" w:rsidRPr="00E13E56" w:rsidRDefault="000139D9" w:rsidP="00865FAE">
      <w:pPr>
        <w:ind w:firstLine="360"/>
        <w:rPr>
          <w:rFonts w:ascii="Garamond" w:hAnsi="Garamond"/>
          <w:sz w:val="24"/>
          <w:szCs w:val="24"/>
        </w:rPr>
      </w:pPr>
    </w:p>
    <w:p w14:paraId="1C6AF941" w14:textId="77777777" w:rsidR="00865FAE" w:rsidRPr="00E13E56" w:rsidRDefault="00865FAE" w:rsidP="007F5940">
      <w:pPr>
        <w:ind w:firstLine="360"/>
        <w:rPr>
          <w:rFonts w:ascii="Garamond" w:hAnsi="Garamond"/>
          <w:sz w:val="24"/>
          <w:szCs w:val="24"/>
        </w:rPr>
      </w:pPr>
    </w:p>
    <w:p w14:paraId="4EE9069B" w14:textId="77777777" w:rsidR="0036353E" w:rsidRPr="00E13E56" w:rsidRDefault="0036353E">
      <w:pPr>
        <w:pStyle w:val="Heading3"/>
        <w:spacing w:line="360" w:lineRule="auto"/>
        <w:rPr>
          <w:rFonts w:ascii="Garamond" w:hAnsi="Garamond" w:cs="Garamond"/>
          <w:lang w:val="en-CA"/>
        </w:rPr>
      </w:pPr>
      <w:r w:rsidRPr="00E13E56">
        <w:rPr>
          <w:rFonts w:ascii="Garamond" w:hAnsi="Garamond" w:cs="Garamond"/>
          <w:lang w:val="en-CA"/>
        </w:rPr>
        <w:t xml:space="preserve">ACADEMIC </w:t>
      </w:r>
      <w:r w:rsidR="001C0562" w:rsidRPr="00E13E56">
        <w:rPr>
          <w:rFonts w:ascii="Garamond" w:hAnsi="Garamond" w:cs="Garamond"/>
          <w:lang w:val="en-CA"/>
        </w:rPr>
        <w:t xml:space="preserve">PEER </w:t>
      </w:r>
      <w:r w:rsidRPr="00E13E56">
        <w:rPr>
          <w:rFonts w:ascii="Garamond" w:hAnsi="Garamond" w:cs="Garamond"/>
          <w:lang w:val="en-CA"/>
        </w:rPr>
        <w:t>REVIEWS</w:t>
      </w:r>
    </w:p>
    <w:p w14:paraId="5CAF59E6" w14:textId="77777777" w:rsidR="001C0562" w:rsidRPr="00E13E56" w:rsidRDefault="001C0562" w:rsidP="004D2D71">
      <w:pPr>
        <w:rPr>
          <w:rFonts w:ascii="Garamond" w:hAnsi="Garamond"/>
          <w:i/>
          <w:iCs/>
          <w:sz w:val="24"/>
          <w:szCs w:val="24"/>
          <w:lang w:val="en-CA"/>
        </w:rPr>
      </w:pPr>
      <w:r w:rsidRPr="00E13E56">
        <w:rPr>
          <w:rFonts w:ascii="Garamond" w:hAnsi="Garamond"/>
          <w:i/>
          <w:iCs/>
          <w:sz w:val="24"/>
          <w:szCs w:val="24"/>
          <w:lang w:val="en-CA"/>
        </w:rPr>
        <w:t>Journal</w:t>
      </w:r>
      <w:r w:rsidR="00CB3C43" w:rsidRPr="00E13E56">
        <w:rPr>
          <w:rFonts w:ascii="Garamond" w:hAnsi="Garamond"/>
          <w:i/>
          <w:iCs/>
          <w:sz w:val="24"/>
          <w:szCs w:val="24"/>
          <w:lang w:val="en-CA"/>
        </w:rPr>
        <w:t xml:space="preserve"> articles</w:t>
      </w:r>
    </w:p>
    <w:p w14:paraId="4E18B47B" w14:textId="0CC5BD33" w:rsidR="001C0562" w:rsidRPr="00E13E56" w:rsidRDefault="00A93BD2" w:rsidP="004D2D71">
      <w:pPr>
        <w:rPr>
          <w:rFonts w:ascii="Garamond" w:hAnsi="Garamond"/>
          <w:sz w:val="24"/>
          <w:szCs w:val="24"/>
          <w:lang w:val="en-CA"/>
        </w:rPr>
      </w:pPr>
      <w:bookmarkStart w:id="7" w:name="_Hlk169684445"/>
      <w:r w:rsidRPr="00E13E56">
        <w:rPr>
          <w:rFonts w:ascii="Garamond" w:hAnsi="Garamond"/>
          <w:sz w:val="24"/>
          <w:szCs w:val="24"/>
          <w:lang w:val="en-CA"/>
        </w:rPr>
        <w:t xml:space="preserve">Review of International Studies, </w:t>
      </w:r>
      <w:r w:rsidR="00C510B7" w:rsidRPr="00E13E56">
        <w:rPr>
          <w:rFonts w:ascii="Garamond" w:hAnsi="Garamond"/>
          <w:sz w:val="24"/>
          <w:szCs w:val="24"/>
          <w:lang w:val="en-CA"/>
        </w:rPr>
        <w:t xml:space="preserve">Security Studies, </w:t>
      </w:r>
      <w:r w:rsidR="001B507E" w:rsidRPr="00E13E56">
        <w:rPr>
          <w:rFonts w:ascii="Garamond" w:hAnsi="Garamond"/>
          <w:sz w:val="24"/>
          <w:szCs w:val="24"/>
          <w:lang w:val="en-CA"/>
        </w:rPr>
        <w:t>Journal of Common Market Studies</w:t>
      </w:r>
      <w:bookmarkEnd w:id="7"/>
      <w:r w:rsidR="001B507E" w:rsidRPr="00E13E56">
        <w:rPr>
          <w:rFonts w:ascii="Garamond" w:hAnsi="Garamond"/>
          <w:sz w:val="24"/>
          <w:szCs w:val="24"/>
          <w:lang w:val="en-CA"/>
        </w:rPr>
        <w:t xml:space="preserve">, </w:t>
      </w:r>
      <w:r w:rsidR="0004081B">
        <w:rPr>
          <w:rFonts w:ascii="Garamond" w:hAnsi="Garamond"/>
          <w:sz w:val="24"/>
          <w:szCs w:val="24"/>
          <w:lang w:val="en-CA"/>
        </w:rPr>
        <w:t xml:space="preserve">International Political Sociology, </w:t>
      </w:r>
      <w:r w:rsidRPr="00E13E56">
        <w:rPr>
          <w:rFonts w:ascii="Garamond" w:hAnsi="Garamond"/>
          <w:sz w:val="24"/>
          <w:szCs w:val="24"/>
          <w:lang w:val="en-CA"/>
        </w:rPr>
        <w:t xml:space="preserve">International Journal, European Security, </w:t>
      </w:r>
      <w:r w:rsidR="0036353E" w:rsidRPr="00E13E56">
        <w:rPr>
          <w:rFonts w:ascii="Garamond" w:hAnsi="Garamond"/>
          <w:sz w:val="24"/>
          <w:szCs w:val="24"/>
          <w:lang w:val="en-CA"/>
        </w:rPr>
        <w:t xml:space="preserve">Security Dialogue, </w:t>
      </w:r>
      <w:r w:rsidR="008D3CB0" w:rsidRPr="00E13E56">
        <w:rPr>
          <w:rFonts w:ascii="Garamond" w:hAnsi="Garamond"/>
          <w:sz w:val="24"/>
          <w:szCs w:val="24"/>
          <w:shd w:val="clear" w:color="auto" w:fill="FFFFFF"/>
        </w:rPr>
        <w:t xml:space="preserve">Journal of Contemporary European Research, </w:t>
      </w:r>
      <w:r w:rsidR="00A04159" w:rsidRPr="00E13E56">
        <w:rPr>
          <w:rFonts w:ascii="Garamond" w:hAnsi="Garamond"/>
          <w:sz w:val="24"/>
          <w:szCs w:val="24"/>
          <w:lang w:val="en-CA"/>
        </w:rPr>
        <w:t>Geopolitics</w:t>
      </w:r>
      <w:r w:rsidR="006D3C1D" w:rsidRPr="00E13E56">
        <w:rPr>
          <w:rFonts w:ascii="Garamond" w:hAnsi="Garamond"/>
          <w:sz w:val="24"/>
          <w:szCs w:val="24"/>
          <w:lang w:val="en-CA"/>
        </w:rPr>
        <w:t xml:space="preserve">, </w:t>
      </w:r>
      <w:r w:rsidRPr="00E13E56">
        <w:rPr>
          <w:rFonts w:ascii="Garamond" w:hAnsi="Garamond"/>
          <w:sz w:val="24"/>
          <w:szCs w:val="24"/>
          <w:shd w:val="clear" w:color="auto" w:fill="FFFFFF"/>
        </w:rPr>
        <w:t xml:space="preserve">Environment and Planning A, </w:t>
      </w:r>
      <w:r w:rsidR="001373E7" w:rsidRPr="00E13E56">
        <w:rPr>
          <w:rFonts w:ascii="Garamond" w:hAnsi="Garamond"/>
          <w:sz w:val="24"/>
          <w:szCs w:val="24"/>
        </w:rPr>
        <w:t xml:space="preserve">Canadian Ethnic Studies/Études </w:t>
      </w:r>
      <w:proofErr w:type="spellStart"/>
      <w:r w:rsidR="001373E7" w:rsidRPr="00E13E56">
        <w:rPr>
          <w:rFonts w:ascii="Garamond" w:hAnsi="Garamond"/>
          <w:sz w:val="24"/>
          <w:szCs w:val="24"/>
        </w:rPr>
        <w:t>ethniques</w:t>
      </w:r>
      <w:proofErr w:type="spellEnd"/>
      <w:r w:rsidR="001373E7" w:rsidRPr="00E13E56">
        <w:rPr>
          <w:rFonts w:ascii="Garamond" w:hAnsi="Garamond"/>
          <w:sz w:val="24"/>
          <w:szCs w:val="24"/>
        </w:rPr>
        <w:t xml:space="preserve"> au Canada</w:t>
      </w:r>
      <w:r w:rsidR="001373E7" w:rsidRPr="00E13E56">
        <w:rPr>
          <w:rFonts w:ascii="Garamond" w:hAnsi="Garamond"/>
          <w:sz w:val="24"/>
          <w:szCs w:val="24"/>
          <w:lang w:val="en-CA"/>
        </w:rPr>
        <w:t xml:space="preserve">, </w:t>
      </w:r>
      <w:r w:rsidR="00CD5124" w:rsidRPr="00E13E56">
        <w:rPr>
          <w:rFonts w:ascii="Garamond" w:hAnsi="Garamond"/>
          <w:sz w:val="24"/>
          <w:szCs w:val="24"/>
          <w:lang w:val="en-CA"/>
        </w:rPr>
        <w:t xml:space="preserve">Journal of International Humanitarian </w:t>
      </w:r>
      <w:r w:rsidR="00816D48" w:rsidRPr="00E13E56">
        <w:rPr>
          <w:rFonts w:ascii="Garamond" w:hAnsi="Garamond"/>
          <w:sz w:val="24"/>
          <w:szCs w:val="24"/>
          <w:lang w:val="en-CA"/>
        </w:rPr>
        <w:t>Action</w:t>
      </w:r>
      <w:r w:rsidR="00CD5124" w:rsidRPr="00E13E56">
        <w:rPr>
          <w:rFonts w:ascii="Garamond" w:hAnsi="Garamond"/>
          <w:sz w:val="24"/>
          <w:szCs w:val="24"/>
          <w:lang w:val="en-CA"/>
        </w:rPr>
        <w:t>,</w:t>
      </w:r>
      <w:r w:rsidR="004028A6" w:rsidRPr="00E13E56">
        <w:rPr>
          <w:rFonts w:ascii="Garamond" w:hAnsi="Garamond"/>
          <w:sz w:val="24"/>
          <w:szCs w:val="24"/>
          <w:lang w:val="en-CA"/>
        </w:rPr>
        <w:t xml:space="preserve"> Antipode: A Radical Journal </w:t>
      </w:r>
      <w:r w:rsidR="009A0D18" w:rsidRPr="00E13E56">
        <w:rPr>
          <w:rFonts w:ascii="Garamond" w:hAnsi="Garamond"/>
          <w:sz w:val="24"/>
          <w:szCs w:val="24"/>
          <w:lang w:val="en-CA"/>
        </w:rPr>
        <w:t>o</w:t>
      </w:r>
      <w:r w:rsidR="004028A6" w:rsidRPr="00E13E56">
        <w:rPr>
          <w:rFonts w:ascii="Garamond" w:hAnsi="Garamond"/>
          <w:sz w:val="24"/>
          <w:szCs w:val="24"/>
          <w:lang w:val="en-CA"/>
        </w:rPr>
        <w:t>f Geography,</w:t>
      </w:r>
      <w:r w:rsidR="00CD5124" w:rsidRPr="00E13E56">
        <w:rPr>
          <w:rFonts w:ascii="Garamond" w:hAnsi="Garamond"/>
          <w:sz w:val="24"/>
          <w:szCs w:val="24"/>
          <w:lang w:val="en-CA"/>
        </w:rPr>
        <w:t xml:space="preserve"> </w:t>
      </w:r>
      <w:r w:rsidR="009A0D18" w:rsidRPr="00E13E56">
        <w:rPr>
          <w:rFonts w:ascii="Garamond" w:hAnsi="Garamond"/>
          <w:sz w:val="24"/>
          <w:szCs w:val="24"/>
          <w:lang w:val="en-CA"/>
        </w:rPr>
        <w:t>Journal of Language and Politics</w:t>
      </w:r>
      <w:r w:rsidR="000A2146" w:rsidRPr="00E13E56">
        <w:rPr>
          <w:rFonts w:ascii="Garamond" w:hAnsi="Garamond"/>
          <w:sz w:val="24"/>
          <w:szCs w:val="24"/>
          <w:lang w:val="en-CA"/>
        </w:rPr>
        <w:t>, Diplomacy and Statecraft</w:t>
      </w:r>
      <w:r w:rsidR="00114226" w:rsidRPr="00E13E56">
        <w:rPr>
          <w:rFonts w:ascii="Garamond" w:hAnsi="Garamond"/>
          <w:sz w:val="24"/>
          <w:szCs w:val="24"/>
          <w:lang w:val="en-CA"/>
        </w:rPr>
        <w:t>; Refuge: Canada’s Journal on Refugees</w:t>
      </w:r>
      <w:r w:rsidR="00CD6369">
        <w:rPr>
          <w:rFonts w:ascii="Garamond" w:hAnsi="Garamond"/>
          <w:sz w:val="24"/>
          <w:szCs w:val="24"/>
          <w:lang w:val="en-CA"/>
        </w:rPr>
        <w:t xml:space="preserve">, </w:t>
      </w:r>
      <w:r w:rsidR="00F97D52">
        <w:rPr>
          <w:rFonts w:ascii="Garamond" w:hAnsi="Garamond"/>
          <w:sz w:val="24"/>
          <w:szCs w:val="24"/>
          <w:lang w:val="en-CA"/>
        </w:rPr>
        <w:t>Journal of Borderland Studies</w:t>
      </w:r>
      <w:r w:rsidR="00536252">
        <w:rPr>
          <w:rFonts w:ascii="Garamond" w:hAnsi="Garamond"/>
          <w:sz w:val="24"/>
          <w:szCs w:val="24"/>
          <w:lang w:val="en-CA"/>
        </w:rPr>
        <w:t xml:space="preserve">; </w:t>
      </w:r>
      <w:r w:rsidR="00536252" w:rsidRPr="00536252">
        <w:rPr>
          <w:rFonts w:ascii="Garamond" w:hAnsi="Garamond"/>
          <w:sz w:val="24"/>
          <w:szCs w:val="24"/>
        </w:rPr>
        <w:t>Journal of Contemporary European Studies</w:t>
      </w:r>
    </w:p>
    <w:p w14:paraId="24D0AA0D" w14:textId="77777777" w:rsidR="001C0562" w:rsidRPr="00E13E56" w:rsidRDefault="001C0562" w:rsidP="004D2D71">
      <w:pPr>
        <w:rPr>
          <w:rFonts w:ascii="Garamond" w:hAnsi="Garamond"/>
          <w:sz w:val="24"/>
          <w:szCs w:val="24"/>
          <w:lang w:val="en-CA"/>
        </w:rPr>
      </w:pPr>
    </w:p>
    <w:p w14:paraId="7418869E" w14:textId="77777777" w:rsidR="001C0562" w:rsidRPr="00E13E56" w:rsidRDefault="001C0562" w:rsidP="004D2D71">
      <w:pPr>
        <w:rPr>
          <w:rFonts w:ascii="Garamond" w:hAnsi="Garamond"/>
          <w:i/>
          <w:iCs/>
          <w:sz w:val="24"/>
          <w:szCs w:val="24"/>
          <w:lang w:val="en-CA"/>
        </w:rPr>
      </w:pPr>
      <w:r w:rsidRPr="00E13E56">
        <w:rPr>
          <w:rFonts w:ascii="Garamond" w:hAnsi="Garamond"/>
          <w:i/>
          <w:iCs/>
          <w:sz w:val="24"/>
          <w:szCs w:val="24"/>
          <w:lang w:val="en-CA"/>
        </w:rPr>
        <w:t>Manuscripts</w:t>
      </w:r>
    </w:p>
    <w:p w14:paraId="6BF149B1" w14:textId="77777777" w:rsidR="001C0562" w:rsidRPr="00E13E56" w:rsidRDefault="006D3C1D" w:rsidP="004D2D71">
      <w:pPr>
        <w:rPr>
          <w:rFonts w:ascii="Garamond" w:hAnsi="Garamond"/>
          <w:sz w:val="24"/>
          <w:szCs w:val="24"/>
          <w:lang w:val="en-CA"/>
        </w:rPr>
      </w:pPr>
      <w:r w:rsidRPr="00E13E56">
        <w:rPr>
          <w:rFonts w:ascii="Garamond" w:hAnsi="Garamond"/>
          <w:sz w:val="24"/>
          <w:szCs w:val="24"/>
          <w:lang w:val="en-CA"/>
        </w:rPr>
        <w:t>Oxford University Press,</w:t>
      </w:r>
      <w:r w:rsidR="00AA01F0" w:rsidRPr="00E13E56">
        <w:rPr>
          <w:rFonts w:ascii="Garamond" w:hAnsi="Garamond"/>
          <w:sz w:val="24"/>
          <w:szCs w:val="24"/>
          <w:lang w:val="en-CA"/>
        </w:rPr>
        <w:t xml:space="preserve"> </w:t>
      </w:r>
      <w:r w:rsidR="007E6744" w:rsidRPr="00E13E56">
        <w:rPr>
          <w:rFonts w:ascii="Garamond" w:hAnsi="Garamond"/>
          <w:sz w:val="24"/>
          <w:szCs w:val="24"/>
          <w:lang w:val="en-CA"/>
        </w:rPr>
        <w:t xml:space="preserve">Oxford Research Encyclopedia, McGill-Queen’s University Press, </w:t>
      </w:r>
      <w:r w:rsidR="009A0D18" w:rsidRPr="00E13E56">
        <w:rPr>
          <w:rFonts w:ascii="Garamond" w:hAnsi="Garamond"/>
          <w:sz w:val="24"/>
          <w:szCs w:val="24"/>
          <w:lang w:val="en-CA"/>
        </w:rPr>
        <w:t xml:space="preserve">University of Toronto Press, </w:t>
      </w:r>
      <w:r w:rsidR="008F7BD6" w:rsidRPr="00E13E56">
        <w:rPr>
          <w:rFonts w:ascii="Garamond" w:hAnsi="Garamond"/>
          <w:sz w:val="24"/>
          <w:szCs w:val="24"/>
          <w:lang w:val="en-CA"/>
        </w:rPr>
        <w:t xml:space="preserve">Routledge, </w:t>
      </w:r>
      <w:r w:rsidR="0036353E" w:rsidRPr="00E13E56">
        <w:rPr>
          <w:rFonts w:ascii="Garamond" w:hAnsi="Garamond"/>
          <w:sz w:val="24"/>
          <w:szCs w:val="24"/>
          <w:lang w:val="en-CA"/>
        </w:rPr>
        <w:t>Sage, Pearson International</w:t>
      </w:r>
    </w:p>
    <w:p w14:paraId="22A4F387" w14:textId="77777777" w:rsidR="001C0562" w:rsidRPr="00E13E56" w:rsidRDefault="001C0562" w:rsidP="004D2D71">
      <w:pPr>
        <w:rPr>
          <w:rFonts w:ascii="Garamond" w:hAnsi="Garamond"/>
          <w:sz w:val="24"/>
          <w:szCs w:val="24"/>
          <w:lang w:val="en-CA"/>
        </w:rPr>
      </w:pPr>
    </w:p>
    <w:p w14:paraId="2D1F4EFF" w14:textId="77777777" w:rsidR="001C0562" w:rsidRPr="00E13E56" w:rsidRDefault="001C0562" w:rsidP="004D2D71">
      <w:pPr>
        <w:rPr>
          <w:rFonts w:ascii="Garamond" w:hAnsi="Garamond"/>
          <w:i/>
          <w:iCs/>
          <w:sz w:val="24"/>
          <w:szCs w:val="24"/>
          <w:lang w:val="en-CA"/>
        </w:rPr>
      </w:pPr>
      <w:r w:rsidRPr="00E13E56">
        <w:rPr>
          <w:rFonts w:ascii="Garamond" w:hAnsi="Garamond"/>
          <w:i/>
          <w:iCs/>
          <w:sz w:val="24"/>
          <w:szCs w:val="24"/>
          <w:lang w:val="en-CA"/>
        </w:rPr>
        <w:t>Research projects</w:t>
      </w:r>
    </w:p>
    <w:p w14:paraId="25265505" w14:textId="77777777" w:rsidR="0036353E" w:rsidRPr="00E13E56" w:rsidRDefault="0036353E" w:rsidP="004D2D71">
      <w:pPr>
        <w:rPr>
          <w:rFonts w:ascii="Garamond" w:hAnsi="Garamond"/>
          <w:sz w:val="24"/>
          <w:szCs w:val="24"/>
          <w:lang w:val="en-CA"/>
        </w:rPr>
      </w:pPr>
      <w:r w:rsidRPr="00E13E56">
        <w:rPr>
          <w:rFonts w:ascii="Garamond" w:hAnsi="Garamond"/>
          <w:sz w:val="24"/>
          <w:szCs w:val="24"/>
          <w:lang w:val="en-CA"/>
        </w:rPr>
        <w:t>Economic and Social Research Council (UK)</w:t>
      </w:r>
      <w:r w:rsidR="001C0562" w:rsidRPr="00E13E56">
        <w:rPr>
          <w:rFonts w:ascii="Garamond" w:hAnsi="Garamond"/>
          <w:sz w:val="24"/>
          <w:szCs w:val="24"/>
          <w:lang w:val="en-CA"/>
        </w:rPr>
        <w:t xml:space="preserve">, Social Science and Humanities Research Council (Canada), </w:t>
      </w:r>
      <w:r w:rsidR="001C0562" w:rsidRPr="00E13E56">
        <w:rPr>
          <w:rStyle w:val="Emphasis"/>
          <w:rFonts w:ascii="Garamond" w:hAnsi="Garamond"/>
          <w:bCs/>
          <w:i w:val="0"/>
          <w:iCs w:val="0"/>
          <w:sz w:val="24"/>
          <w:szCs w:val="24"/>
          <w:shd w:val="clear" w:color="auto" w:fill="FFFFFF"/>
        </w:rPr>
        <w:t>Fonds de Recherche du Québec</w:t>
      </w:r>
    </w:p>
    <w:p w14:paraId="4A986620" w14:textId="77777777" w:rsidR="0036353E" w:rsidRPr="00E13E56" w:rsidRDefault="0036353E">
      <w:pPr>
        <w:pStyle w:val="Heading3"/>
        <w:spacing w:line="360" w:lineRule="auto"/>
        <w:rPr>
          <w:rFonts w:ascii="Garamond" w:hAnsi="Garamond" w:cs="Garamond"/>
          <w:lang w:val="en-CA"/>
        </w:rPr>
      </w:pPr>
    </w:p>
    <w:p w14:paraId="5392B423" w14:textId="77777777" w:rsidR="009B6FDF" w:rsidRPr="00E13E56" w:rsidRDefault="009B6FDF">
      <w:pPr>
        <w:pStyle w:val="Heading3"/>
        <w:spacing w:line="360" w:lineRule="auto"/>
        <w:rPr>
          <w:rFonts w:ascii="Garamond" w:hAnsi="Garamond" w:cs="Garamond"/>
          <w:lang w:val="en-CA"/>
        </w:rPr>
      </w:pPr>
      <w:r w:rsidRPr="00E13E56">
        <w:rPr>
          <w:rFonts w:ascii="Garamond" w:hAnsi="Garamond" w:cs="Garamond"/>
          <w:lang w:val="en-CA"/>
        </w:rPr>
        <w:t>GRANTS AND FELLOWSHIPS</w:t>
      </w:r>
    </w:p>
    <w:p w14:paraId="3E158CBD" w14:textId="77777777" w:rsidR="00863470" w:rsidRPr="00E13E56" w:rsidRDefault="00863470" w:rsidP="00863470">
      <w:pPr>
        <w:rPr>
          <w:rFonts w:ascii="Garamond" w:hAnsi="Garamond"/>
          <w:i/>
          <w:iCs/>
          <w:sz w:val="24"/>
          <w:szCs w:val="24"/>
          <w:lang w:val="en-CA"/>
        </w:rPr>
      </w:pPr>
      <w:r w:rsidRPr="00E13E56">
        <w:rPr>
          <w:rFonts w:ascii="Garamond" w:hAnsi="Garamond"/>
          <w:i/>
          <w:iCs/>
          <w:sz w:val="24"/>
          <w:szCs w:val="24"/>
          <w:lang w:val="en-CA"/>
        </w:rPr>
        <w:t>Summary</w:t>
      </w:r>
    </w:p>
    <w:p w14:paraId="5BC50952" w14:textId="77777777" w:rsidR="007352D5" w:rsidRPr="00E13E56" w:rsidRDefault="007352D5" w:rsidP="00863470">
      <w:pPr>
        <w:rPr>
          <w:rFonts w:ascii="Garamond" w:hAnsi="Garamond"/>
          <w:i/>
          <w:iCs/>
          <w:sz w:val="24"/>
          <w:szCs w:val="24"/>
          <w:lang w:val="en-C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18"/>
        <w:gridCol w:w="1559"/>
        <w:gridCol w:w="1418"/>
      </w:tblGrid>
      <w:tr w:rsidR="00E13E56" w:rsidRPr="00E13E56" w14:paraId="6B850054" w14:textId="77777777" w:rsidTr="00240428">
        <w:tc>
          <w:tcPr>
            <w:tcW w:w="2518" w:type="dxa"/>
            <w:shd w:val="clear" w:color="auto" w:fill="auto"/>
          </w:tcPr>
          <w:p w14:paraId="310386C0" w14:textId="77777777" w:rsidR="00863470" w:rsidRPr="00E13E56" w:rsidRDefault="00863470" w:rsidP="00565325">
            <w:pPr>
              <w:jc w:val="center"/>
              <w:rPr>
                <w:rFonts w:ascii="Garamond" w:hAnsi="Garamond"/>
                <w:sz w:val="24"/>
                <w:szCs w:val="24"/>
                <w:lang w:val="en-CA"/>
              </w:rPr>
            </w:pPr>
            <w:r w:rsidRPr="00E13E56">
              <w:rPr>
                <w:rFonts w:ascii="Garamond" w:hAnsi="Garamond"/>
                <w:sz w:val="24"/>
                <w:szCs w:val="24"/>
                <w:lang w:val="en-CA"/>
              </w:rPr>
              <w:t>Type</w:t>
            </w:r>
          </w:p>
        </w:tc>
        <w:tc>
          <w:tcPr>
            <w:tcW w:w="1559" w:type="dxa"/>
            <w:shd w:val="clear" w:color="auto" w:fill="auto"/>
          </w:tcPr>
          <w:p w14:paraId="6F55462B" w14:textId="77777777" w:rsidR="00863470" w:rsidRPr="00E13E56" w:rsidRDefault="00863470" w:rsidP="00565325">
            <w:pPr>
              <w:jc w:val="center"/>
              <w:rPr>
                <w:rFonts w:ascii="Garamond" w:hAnsi="Garamond"/>
                <w:sz w:val="24"/>
                <w:szCs w:val="24"/>
                <w:lang w:val="en-CA"/>
              </w:rPr>
            </w:pPr>
            <w:r w:rsidRPr="00E13E56">
              <w:rPr>
                <w:rFonts w:ascii="Garamond" w:hAnsi="Garamond"/>
                <w:sz w:val="24"/>
                <w:szCs w:val="24"/>
                <w:lang w:val="en-CA"/>
              </w:rPr>
              <w:t>Number</w:t>
            </w:r>
          </w:p>
        </w:tc>
        <w:tc>
          <w:tcPr>
            <w:tcW w:w="1418" w:type="dxa"/>
            <w:shd w:val="clear" w:color="auto" w:fill="auto"/>
          </w:tcPr>
          <w:p w14:paraId="3571D855" w14:textId="77777777" w:rsidR="00863470" w:rsidRPr="00E13E56" w:rsidRDefault="00863470" w:rsidP="00565325">
            <w:pPr>
              <w:jc w:val="center"/>
              <w:rPr>
                <w:rFonts w:ascii="Garamond" w:hAnsi="Garamond"/>
                <w:sz w:val="24"/>
                <w:szCs w:val="24"/>
                <w:lang w:val="en-CA"/>
              </w:rPr>
            </w:pPr>
            <w:r w:rsidRPr="00E13E56">
              <w:rPr>
                <w:rFonts w:ascii="Garamond" w:hAnsi="Garamond"/>
                <w:sz w:val="24"/>
                <w:szCs w:val="24"/>
                <w:lang w:val="en-CA"/>
              </w:rPr>
              <w:t>Amount</w:t>
            </w:r>
          </w:p>
        </w:tc>
      </w:tr>
      <w:tr w:rsidR="00E13E56" w:rsidRPr="00E13E56" w14:paraId="47CCA7DA" w14:textId="77777777" w:rsidTr="00240428">
        <w:tc>
          <w:tcPr>
            <w:tcW w:w="2518" w:type="dxa"/>
            <w:shd w:val="clear" w:color="auto" w:fill="auto"/>
          </w:tcPr>
          <w:p w14:paraId="686A9358" w14:textId="77777777" w:rsidR="00D6348A" w:rsidRPr="00E13E56" w:rsidRDefault="00D6348A" w:rsidP="00565325">
            <w:pPr>
              <w:jc w:val="center"/>
              <w:rPr>
                <w:rFonts w:ascii="Garamond" w:hAnsi="Garamond"/>
                <w:sz w:val="24"/>
                <w:szCs w:val="24"/>
                <w:lang w:val="en-CA"/>
              </w:rPr>
            </w:pPr>
            <w:r w:rsidRPr="00E13E56">
              <w:rPr>
                <w:rFonts w:ascii="Garamond" w:hAnsi="Garamond"/>
                <w:sz w:val="24"/>
                <w:szCs w:val="24"/>
                <w:lang w:val="en-CA"/>
              </w:rPr>
              <w:t>International Grants</w:t>
            </w:r>
          </w:p>
        </w:tc>
        <w:tc>
          <w:tcPr>
            <w:tcW w:w="1559" w:type="dxa"/>
            <w:shd w:val="clear" w:color="auto" w:fill="auto"/>
          </w:tcPr>
          <w:p w14:paraId="5BA3887C" w14:textId="5E4DFD29" w:rsidR="00D6348A" w:rsidRPr="00E13E56" w:rsidRDefault="0074265A" w:rsidP="00565325">
            <w:pPr>
              <w:jc w:val="center"/>
              <w:rPr>
                <w:rFonts w:ascii="Garamond" w:hAnsi="Garamond"/>
                <w:sz w:val="24"/>
                <w:szCs w:val="24"/>
                <w:lang w:val="en-CA"/>
              </w:rPr>
            </w:pPr>
            <w:r>
              <w:rPr>
                <w:rFonts w:ascii="Garamond" w:hAnsi="Garamond"/>
                <w:sz w:val="24"/>
                <w:szCs w:val="24"/>
                <w:lang w:val="en-CA"/>
              </w:rPr>
              <w:t>10</w:t>
            </w:r>
          </w:p>
        </w:tc>
        <w:tc>
          <w:tcPr>
            <w:tcW w:w="1418" w:type="dxa"/>
            <w:shd w:val="clear" w:color="auto" w:fill="auto"/>
          </w:tcPr>
          <w:p w14:paraId="2BB7DE01" w14:textId="77777777" w:rsidR="00D6348A" w:rsidRPr="00E13E56" w:rsidRDefault="00565325" w:rsidP="00565325">
            <w:pPr>
              <w:jc w:val="center"/>
              <w:rPr>
                <w:rFonts w:ascii="Garamond" w:hAnsi="Garamond"/>
                <w:sz w:val="24"/>
                <w:szCs w:val="24"/>
                <w:lang w:val="en-CA"/>
              </w:rPr>
            </w:pPr>
            <w:r w:rsidRPr="00E13E56">
              <w:rPr>
                <w:rFonts w:ascii="Garamond" w:hAnsi="Garamond"/>
                <w:sz w:val="24"/>
                <w:szCs w:val="24"/>
                <w:lang w:val="en-CA"/>
              </w:rPr>
              <w:t>6</w:t>
            </w:r>
            <w:r w:rsidR="00D6348A" w:rsidRPr="00E13E56">
              <w:rPr>
                <w:rFonts w:ascii="Garamond" w:hAnsi="Garamond"/>
                <w:sz w:val="24"/>
                <w:szCs w:val="24"/>
                <w:lang w:val="en-CA"/>
              </w:rPr>
              <w:t>04,004 $</w:t>
            </w:r>
          </w:p>
        </w:tc>
      </w:tr>
      <w:tr w:rsidR="00E13E56" w:rsidRPr="00E13E56" w14:paraId="67996D44" w14:textId="77777777" w:rsidTr="00240428">
        <w:tc>
          <w:tcPr>
            <w:tcW w:w="2518" w:type="dxa"/>
            <w:shd w:val="clear" w:color="auto" w:fill="auto"/>
          </w:tcPr>
          <w:p w14:paraId="115027B8" w14:textId="77777777" w:rsidR="00D6348A" w:rsidRPr="00E13E56" w:rsidRDefault="00D6348A" w:rsidP="00565325">
            <w:pPr>
              <w:jc w:val="center"/>
              <w:rPr>
                <w:rFonts w:ascii="Garamond" w:hAnsi="Garamond"/>
                <w:sz w:val="24"/>
                <w:szCs w:val="24"/>
                <w:lang w:val="en-CA"/>
              </w:rPr>
            </w:pPr>
            <w:r w:rsidRPr="00E13E56">
              <w:rPr>
                <w:rFonts w:ascii="Garamond" w:hAnsi="Garamond"/>
                <w:sz w:val="24"/>
                <w:szCs w:val="24"/>
                <w:lang w:val="en-CA"/>
              </w:rPr>
              <w:t>National Grants</w:t>
            </w:r>
          </w:p>
        </w:tc>
        <w:tc>
          <w:tcPr>
            <w:tcW w:w="1559" w:type="dxa"/>
            <w:shd w:val="clear" w:color="auto" w:fill="auto"/>
          </w:tcPr>
          <w:p w14:paraId="4B10894C" w14:textId="77777777" w:rsidR="00D6348A" w:rsidRPr="00E13E56" w:rsidRDefault="00A046FD" w:rsidP="00565325">
            <w:pPr>
              <w:jc w:val="center"/>
              <w:rPr>
                <w:rFonts w:ascii="Garamond" w:hAnsi="Garamond"/>
                <w:sz w:val="24"/>
                <w:szCs w:val="24"/>
                <w:lang w:val="en-CA"/>
              </w:rPr>
            </w:pPr>
            <w:r w:rsidRPr="00E13E56">
              <w:rPr>
                <w:rFonts w:ascii="Garamond" w:hAnsi="Garamond"/>
                <w:sz w:val="24"/>
                <w:szCs w:val="24"/>
                <w:lang w:val="en-CA"/>
              </w:rPr>
              <w:t>7</w:t>
            </w:r>
          </w:p>
        </w:tc>
        <w:tc>
          <w:tcPr>
            <w:tcW w:w="1418" w:type="dxa"/>
            <w:shd w:val="clear" w:color="auto" w:fill="auto"/>
          </w:tcPr>
          <w:p w14:paraId="546FFF13" w14:textId="4825CBE1" w:rsidR="00D6348A" w:rsidRPr="00E13E56" w:rsidRDefault="00D6348A" w:rsidP="00565325">
            <w:pPr>
              <w:jc w:val="center"/>
              <w:rPr>
                <w:rFonts w:ascii="Garamond" w:hAnsi="Garamond"/>
                <w:sz w:val="24"/>
                <w:szCs w:val="24"/>
                <w:lang w:val="en-CA"/>
              </w:rPr>
            </w:pPr>
            <w:r w:rsidRPr="00E13E56">
              <w:rPr>
                <w:rFonts w:ascii="Garamond" w:hAnsi="Garamond"/>
                <w:sz w:val="24"/>
                <w:szCs w:val="24"/>
                <w:lang w:val="en-CA"/>
              </w:rPr>
              <w:t>1</w:t>
            </w:r>
            <w:r w:rsidR="005D79DA">
              <w:rPr>
                <w:rFonts w:ascii="Garamond" w:hAnsi="Garamond"/>
                <w:sz w:val="24"/>
                <w:szCs w:val="24"/>
                <w:lang w:val="en-CA"/>
              </w:rPr>
              <w:t>63</w:t>
            </w:r>
            <w:r w:rsidRPr="00E13E56">
              <w:rPr>
                <w:rFonts w:ascii="Garamond" w:hAnsi="Garamond"/>
                <w:sz w:val="24"/>
                <w:szCs w:val="24"/>
                <w:lang w:val="en-CA"/>
              </w:rPr>
              <w:t>,</w:t>
            </w:r>
            <w:r w:rsidR="005D79DA">
              <w:rPr>
                <w:rFonts w:ascii="Garamond" w:hAnsi="Garamond"/>
                <w:sz w:val="24"/>
                <w:szCs w:val="24"/>
                <w:lang w:val="en-CA"/>
              </w:rPr>
              <w:t>160</w:t>
            </w:r>
            <w:r w:rsidRPr="00E13E56">
              <w:rPr>
                <w:rFonts w:ascii="Garamond" w:hAnsi="Garamond"/>
                <w:sz w:val="24"/>
                <w:szCs w:val="24"/>
                <w:lang w:val="en-CA"/>
              </w:rPr>
              <w:t xml:space="preserve"> S</w:t>
            </w:r>
          </w:p>
        </w:tc>
      </w:tr>
      <w:tr w:rsidR="00E13E56" w:rsidRPr="00E13E56" w14:paraId="6E0AEAAD" w14:textId="77777777" w:rsidTr="00240428">
        <w:tc>
          <w:tcPr>
            <w:tcW w:w="2518" w:type="dxa"/>
            <w:shd w:val="clear" w:color="auto" w:fill="auto"/>
          </w:tcPr>
          <w:p w14:paraId="0401C317" w14:textId="77777777" w:rsidR="00D6348A" w:rsidRPr="00E13E56" w:rsidRDefault="00D6348A" w:rsidP="00565325">
            <w:pPr>
              <w:jc w:val="center"/>
              <w:rPr>
                <w:rFonts w:ascii="Garamond" w:hAnsi="Garamond"/>
                <w:sz w:val="24"/>
                <w:szCs w:val="24"/>
                <w:lang w:val="en-CA"/>
              </w:rPr>
            </w:pPr>
            <w:r w:rsidRPr="00E13E56">
              <w:rPr>
                <w:rFonts w:ascii="Garamond" w:hAnsi="Garamond"/>
                <w:sz w:val="24"/>
                <w:szCs w:val="24"/>
                <w:lang w:val="en-CA"/>
              </w:rPr>
              <w:t>Fellowships</w:t>
            </w:r>
          </w:p>
        </w:tc>
        <w:tc>
          <w:tcPr>
            <w:tcW w:w="1559" w:type="dxa"/>
            <w:shd w:val="clear" w:color="auto" w:fill="auto"/>
          </w:tcPr>
          <w:p w14:paraId="52A606B9" w14:textId="77777777" w:rsidR="00D6348A" w:rsidRPr="00E13E56" w:rsidRDefault="00D6348A" w:rsidP="00565325">
            <w:pPr>
              <w:jc w:val="center"/>
              <w:rPr>
                <w:rFonts w:ascii="Garamond" w:hAnsi="Garamond"/>
                <w:sz w:val="24"/>
                <w:szCs w:val="24"/>
                <w:lang w:val="en-CA"/>
              </w:rPr>
            </w:pPr>
            <w:r w:rsidRPr="00E13E56">
              <w:rPr>
                <w:rFonts w:ascii="Garamond" w:hAnsi="Garamond"/>
                <w:sz w:val="24"/>
                <w:szCs w:val="24"/>
                <w:lang w:val="en-CA"/>
              </w:rPr>
              <w:t>5</w:t>
            </w:r>
          </w:p>
        </w:tc>
        <w:tc>
          <w:tcPr>
            <w:tcW w:w="1418" w:type="dxa"/>
            <w:shd w:val="clear" w:color="auto" w:fill="auto"/>
          </w:tcPr>
          <w:p w14:paraId="465CB7FB" w14:textId="77777777" w:rsidR="00D6348A" w:rsidRPr="00E13E56" w:rsidRDefault="00D6348A" w:rsidP="00565325">
            <w:pPr>
              <w:jc w:val="center"/>
              <w:rPr>
                <w:rFonts w:ascii="Garamond" w:hAnsi="Garamond"/>
                <w:sz w:val="24"/>
                <w:szCs w:val="24"/>
                <w:lang w:val="en-CA"/>
              </w:rPr>
            </w:pPr>
            <w:r w:rsidRPr="00E13E56">
              <w:rPr>
                <w:rFonts w:ascii="Garamond" w:hAnsi="Garamond"/>
                <w:sz w:val="24"/>
                <w:szCs w:val="24"/>
                <w:lang w:val="en-CA"/>
              </w:rPr>
              <w:t>161,000 $</w:t>
            </w:r>
          </w:p>
        </w:tc>
      </w:tr>
      <w:tr w:rsidR="00565325" w:rsidRPr="00E13E56" w14:paraId="28D1DD70" w14:textId="77777777" w:rsidTr="00240428">
        <w:tc>
          <w:tcPr>
            <w:tcW w:w="2518" w:type="dxa"/>
            <w:shd w:val="clear" w:color="auto" w:fill="auto"/>
          </w:tcPr>
          <w:p w14:paraId="33D9EE87" w14:textId="77777777" w:rsidR="00565325" w:rsidRPr="00E13E56" w:rsidRDefault="00565325" w:rsidP="00565325">
            <w:pPr>
              <w:jc w:val="center"/>
              <w:rPr>
                <w:rFonts w:ascii="Garamond" w:hAnsi="Garamond"/>
                <w:sz w:val="24"/>
                <w:szCs w:val="24"/>
                <w:lang w:val="en-CA"/>
              </w:rPr>
            </w:pPr>
            <w:r w:rsidRPr="00E13E56">
              <w:rPr>
                <w:rFonts w:ascii="Garamond" w:hAnsi="Garamond"/>
                <w:sz w:val="24"/>
                <w:szCs w:val="24"/>
                <w:lang w:val="en-CA"/>
              </w:rPr>
              <w:t>Other Grants (overseen as JMEUCE director)</w:t>
            </w:r>
          </w:p>
        </w:tc>
        <w:tc>
          <w:tcPr>
            <w:tcW w:w="1559" w:type="dxa"/>
            <w:shd w:val="clear" w:color="auto" w:fill="auto"/>
          </w:tcPr>
          <w:p w14:paraId="4AA0784D" w14:textId="61BCFE25" w:rsidR="00565325" w:rsidRPr="00E13E56" w:rsidRDefault="0074265A" w:rsidP="00565325">
            <w:pPr>
              <w:jc w:val="center"/>
              <w:rPr>
                <w:rFonts w:ascii="Garamond" w:hAnsi="Garamond"/>
                <w:sz w:val="24"/>
                <w:szCs w:val="24"/>
                <w:lang w:val="en-CA"/>
              </w:rPr>
            </w:pPr>
            <w:r>
              <w:rPr>
                <w:rFonts w:ascii="Garamond" w:hAnsi="Garamond"/>
                <w:sz w:val="24"/>
                <w:szCs w:val="24"/>
                <w:lang w:val="en-CA"/>
              </w:rPr>
              <w:t>5</w:t>
            </w:r>
          </w:p>
        </w:tc>
        <w:tc>
          <w:tcPr>
            <w:tcW w:w="1418" w:type="dxa"/>
            <w:shd w:val="clear" w:color="auto" w:fill="auto"/>
          </w:tcPr>
          <w:p w14:paraId="0933F1DA" w14:textId="2362A821" w:rsidR="00565325" w:rsidRPr="00E13E56" w:rsidRDefault="00565325" w:rsidP="00565325">
            <w:pPr>
              <w:jc w:val="center"/>
              <w:rPr>
                <w:rFonts w:ascii="Garamond" w:hAnsi="Garamond"/>
                <w:sz w:val="24"/>
                <w:szCs w:val="24"/>
                <w:lang w:val="en-CA"/>
              </w:rPr>
            </w:pPr>
            <w:r w:rsidRPr="00E13E56">
              <w:rPr>
                <w:rFonts w:ascii="Garamond" w:hAnsi="Garamond"/>
                <w:sz w:val="24"/>
                <w:szCs w:val="24"/>
                <w:lang w:val="en-CA"/>
              </w:rPr>
              <w:t>2.</w:t>
            </w:r>
            <w:r w:rsidR="002D727F">
              <w:rPr>
                <w:rFonts w:ascii="Garamond" w:hAnsi="Garamond"/>
                <w:sz w:val="24"/>
                <w:szCs w:val="24"/>
                <w:lang w:val="en-CA"/>
              </w:rPr>
              <w:t>5</w:t>
            </w:r>
            <w:r w:rsidRPr="00E13E56">
              <w:rPr>
                <w:rFonts w:ascii="Garamond" w:hAnsi="Garamond"/>
                <w:sz w:val="24"/>
                <w:szCs w:val="24"/>
                <w:lang w:val="en-CA"/>
              </w:rPr>
              <w:t xml:space="preserve"> million $</w:t>
            </w:r>
          </w:p>
        </w:tc>
      </w:tr>
    </w:tbl>
    <w:p w14:paraId="1628CFBB" w14:textId="77777777" w:rsidR="00863470" w:rsidRPr="00E13E56" w:rsidRDefault="00863470" w:rsidP="00863470">
      <w:pPr>
        <w:rPr>
          <w:lang w:val="en-CA"/>
        </w:rPr>
      </w:pPr>
    </w:p>
    <w:p w14:paraId="36B5FBB2" w14:textId="77777777" w:rsidR="00863470" w:rsidRPr="00E13E56" w:rsidRDefault="00863470" w:rsidP="00863470">
      <w:pPr>
        <w:rPr>
          <w:lang w:val="en-CA"/>
        </w:rPr>
      </w:pPr>
    </w:p>
    <w:p w14:paraId="3889FCE8" w14:textId="6845E273" w:rsidR="005F438C" w:rsidRPr="007E1CB0" w:rsidRDefault="00653527" w:rsidP="005F438C">
      <w:pPr>
        <w:numPr>
          <w:ilvl w:val="0"/>
          <w:numId w:val="33"/>
        </w:numPr>
        <w:spacing w:line="276" w:lineRule="auto"/>
        <w:ind w:left="360" w:hanging="270"/>
        <w:rPr>
          <w:rFonts w:ascii="Garamond" w:hAnsi="Garamond" w:cs="Garamond"/>
          <w:sz w:val="24"/>
          <w:szCs w:val="24"/>
          <w:lang w:val="en-CA"/>
        </w:rPr>
      </w:pPr>
      <w:r w:rsidRPr="007E1CB0">
        <w:rPr>
          <w:rFonts w:ascii="Garamond" w:hAnsi="Garamond" w:cs="Segoe UI"/>
          <w:color w:val="242424"/>
          <w:sz w:val="24"/>
          <w:szCs w:val="24"/>
          <w:shd w:val="clear" w:color="auto" w:fill="FFFFFF"/>
        </w:rPr>
        <w:t>Ukraine Research Support Program Award</w:t>
      </w:r>
      <w:r w:rsidR="00451DD8" w:rsidRPr="007E1CB0">
        <w:rPr>
          <w:rFonts w:ascii="Garamond" w:hAnsi="Garamond" w:cs="Segoe UI"/>
          <w:color w:val="242424"/>
          <w:sz w:val="24"/>
          <w:szCs w:val="24"/>
          <w:shd w:val="clear" w:color="auto" w:fill="FFFFFF"/>
        </w:rPr>
        <w:t>, Research Nova Scotia, Province of Nova Scotia</w:t>
      </w:r>
      <w:r w:rsidR="005F438C" w:rsidRPr="007E1CB0">
        <w:rPr>
          <w:rFonts w:ascii="Garamond" w:hAnsi="Garamond" w:cs="Segoe UI"/>
          <w:color w:val="242424"/>
          <w:sz w:val="24"/>
          <w:szCs w:val="24"/>
          <w:shd w:val="clear" w:color="auto" w:fill="FFFFFF"/>
        </w:rPr>
        <w:t xml:space="preserve">; </w:t>
      </w:r>
      <w:r w:rsidR="005D79DA">
        <w:rPr>
          <w:rFonts w:ascii="Garamond" w:hAnsi="Garamond" w:cs="Segoe UI"/>
          <w:color w:val="242424"/>
          <w:sz w:val="24"/>
          <w:szCs w:val="24"/>
          <w:shd w:val="clear" w:color="auto" w:fill="FFFFFF"/>
        </w:rPr>
        <w:t xml:space="preserve">role: </w:t>
      </w:r>
      <w:r w:rsidR="005F438C" w:rsidRPr="007E1CB0">
        <w:rPr>
          <w:rFonts w:ascii="Garamond" w:hAnsi="Garamond" w:cs="Garamond"/>
          <w:sz w:val="24"/>
          <w:szCs w:val="24"/>
          <w:lang w:val="en-CA"/>
        </w:rPr>
        <w:t>Principal Investigator</w:t>
      </w:r>
      <w:r w:rsidR="005F438C" w:rsidRPr="007E1CB0">
        <w:rPr>
          <w:rFonts w:ascii="Garamond" w:hAnsi="Garamond" w:cs="Arial"/>
          <w:sz w:val="24"/>
          <w:szCs w:val="24"/>
          <w:shd w:val="clear" w:color="auto" w:fill="FFFFFF"/>
        </w:rPr>
        <w:t>; $</w:t>
      </w:r>
      <w:r w:rsidR="007E1CB0" w:rsidRPr="007E1CB0">
        <w:rPr>
          <w:rFonts w:ascii="Garamond" w:hAnsi="Garamond" w:cs="Arial"/>
          <w:sz w:val="24"/>
          <w:szCs w:val="24"/>
          <w:shd w:val="clear" w:color="auto" w:fill="FFFFFF"/>
        </w:rPr>
        <w:t>36,660</w:t>
      </w:r>
      <w:r w:rsidR="005F438C" w:rsidRPr="007E1CB0">
        <w:rPr>
          <w:rFonts w:ascii="Garamond" w:hAnsi="Garamond" w:cs="Garamond"/>
          <w:sz w:val="24"/>
          <w:szCs w:val="24"/>
          <w:lang w:val="en-CA"/>
        </w:rPr>
        <w:t xml:space="preserve"> (2024)</w:t>
      </w:r>
    </w:p>
    <w:p w14:paraId="5D52CB37" w14:textId="1C67A86A" w:rsidR="00106C7A" w:rsidRPr="00E13E56" w:rsidRDefault="00106C7A" w:rsidP="00106C7A">
      <w:pPr>
        <w:numPr>
          <w:ilvl w:val="0"/>
          <w:numId w:val="33"/>
        </w:numPr>
        <w:spacing w:line="276" w:lineRule="auto"/>
        <w:ind w:left="360" w:hanging="270"/>
        <w:rPr>
          <w:rFonts w:ascii="Garamond" w:hAnsi="Garamond" w:cs="Garamond"/>
          <w:sz w:val="24"/>
          <w:szCs w:val="24"/>
          <w:lang w:val="en-CA"/>
        </w:rPr>
      </w:pPr>
      <w:r w:rsidRPr="007E1CB0">
        <w:rPr>
          <w:rFonts w:ascii="Garamond" w:hAnsi="Garamond" w:cs="Garamond"/>
          <w:sz w:val="24"/>
          <w:szCs w:val="24"/>
          <w:lang w:val="en-CA"/>
        </w:rPr>
        <w:t>Jean Monnet Centre of Excellence Grant, ERASMUS+ Program, European Union; role: Principal</w:t>
      </w:r>
      <w:r w:rsidRPr="00E13E56">
        <w:rPr>
          <w:rFonts w:ascii="Garamond" w:hAnsi="Garamond" w:cs="Garamond"/>
          <w:sz w:val="24"/>
          <w:szCs w:val="24"/>
          <w:lang w:val="en-CA"/>
        </w:rPr>
        <w:t xml:space="preserve"> Investigator</w:t>
      </w:r>
      <w:r w:rsidRPr="00E13E56">
        <w:rPr>
          <w:rFonts w:ascii="Garamond" w:hAnsi="Garamond" w:cs="Arial"/>
          <w:sz w:val="24"/>
          <w:szCs w:val="24"/>
          <w:shd w:val="clear" w:color="auto" w:fill="FFFFFF"/>
        </w:rPr>
        <w:t>; €</w:t>
      </w:r>
      <w:r w:rsidRPr="00E13E56">
        <w:rPr>
          <w:rFonts w:ascii="Garamond" w:hAnsi="Garamond" w:cs="Garamond"/>
          <w:sz w:val="24"/>
          <w:szCs w:val="24"/>
          <w:lang w:val="en-CA"/>
        </w:rPr>
        <w:t>100,000 (20</w:t>
      </w:r>
      <w:r>
        <w:rPr>
          <w:rFonts w:ascii="Garamond" w:hAnsi="Garamond" w:cs="Garamond"/>
          <w:sz w:val="24"/>
          <w:szCs w:val="24"/>
          <w:lang w:val="en-CA"/>
        </w:rPr>
        <w:t>23</w:t>
      </w:r>
      <w:r w:rsidRPr="00E13E56">
        <w:rPr>
          <w:rFonts w:ascii="Garamond" w:hAnsi="Garamond" w:cs="Garamond"/>
          <w:sz w:val="24"/>
          <w:szCs w:val="24"/>
          <w:lang w:val="en-CA"/>
        </w:rPr>
        <w:t>-202</w:t>
      </w:r>
      <w:r>
        <w:rPr>
          <w:rFonts w:ascii="Garamond" w:hAnsi="Garamond" w:cs="Garamond"/>
          <w:sz w:val="24"/>
          <w:szCs w:val="24"/>
          <w:lang w:val="en-CA"/>
        </w:rPr>
        <w:t>6</w:t>
      </w:r>
      <w:r w:rsidRPr="00E13E56">
        <w:rPr>
          <w:rFonts w:ascii="Garamond" w:hAnsi="Garamond" w:cs="Garamond"/>
          <w:sz w:val="24"/>
          <w:szCs w:val="24"/>
          <w:lang w:val="en-CA"/>
        </w:rPr>
        <w:t>)</w:t>
      </w:r>
    </w:p>
    <w:p w14:paraId="69A81202" w14:textId="14403657" w:rsidR="00DF0E20" w:rsidRPr="00E13E56" w:rsidRDefault="00DF0E20" w:rsidP="00DF0E20">
      <w:pPr>
        <w:numPr>
          <w:ilvl w:val="0"/>
          <w:numId w:val="33"/>
        </w:numPr>
        <w:spacing w:line="276" w:lineRule="auto"/>
        <w:ind w:left="360" w:hanging="270"/>
        <w:rPr>
          <w:rFonts w:ascii="Garamond" w:hAnsi="Garamond" w:cs="Garamond"/>
          <w:sz w:val="24"/>
          <w:szCs w:val="24"/>
          <w:lang w:val="en-CA"/>
        </w:rPr>
      </w:pPr>
      <w:r w:rsidRPr="00E13E56">
        <w:rPr>
          <w:rFonts w:ascii="Garamond" w:hAnsi="Garamond" w:cs="Garamond"/>
          <w:sz w:val="24"/>
          <w:szCs w:val="24"/>
          <w:lang w:val="en-CA"/>
        </w:rPr>
        <w:t xml:space="preserve">Jean Monnet Chair, ERASMUS+ Program, European Union; </w:t>
      </w:r>
      <w:r w:rsidR="00B57B1A" w:rsidRPr="00E13E56">
        <w:rPr>
          <w:rFonts w:ascii="Garamond" w:hAnsi="Garamond" w:cs="Garamond"/>
          <w:sz w:val="24"/>
          <w:szCs w:val="24"/>
          <w:lang w:val="en-CA"/>
        </w:rPr>
        <w:t xml:space="preserve">role: Principal Investigator; </w:t>
      </w:r>
      <w:r w:rsidRPr="00E13E56">
        <w:rPr>
          <w:rFonts w:ascii="Garamond" w:hAnsi="Garamond" w:cs="Arial"/>
          <w:sz w:val="24"/>
          <w:szCs w:val="24"/>
          <w:shd w:val="clear" w:color="auto" w:fill="FFFFFF"/>
        </w:rPr>
        <w:t>€</w:t>
      </w:r>
      <w:r w:rsidRPr="00E13E56">
        <w:rPr>
          <w:rFonts w:ascii="Garamond" w:hAnsi="Garamond" w:cs="Garamond"/>
          <w:sz w:val="24"/>
          <w:szCs w:val="24"/>
          <w:lang w:val="en-CA"/>
        </w:rPr>
        <w:t>50,000 (2022-2025)</w:t>
      </w:r>
    </w:p>
    <w:p w14:paraId="6FC7CB16" w14:textId="77777777" w:rsidR="00DF0E20" w:rsidRPr="00E13E56" w:rsidRDefault="00DF0E20" w:rsidP="007E344B">
      <w:pPr>
        <w:numPr>
          <w:ilvl w:val="0"/>
          <w:numId w:val="33"/>
        </w:numPr>
        <w:spacing w:line="276" w:lineRule="auto"/>
        <w:ind w:left="360" w:hanging="270"/>
        <w:rPr>
          <w:rFonts w:ascii="Garamond" w:hAnsi="Garamond" w:cs="Garamond"/>
          <w:sz w:val="24"/>
          <w:szCs w:val="24"/>
          <w:lang w:val="en-CA"/>
        </w:rPr>
      </w:pPr>
      <w:r w:rsidRPr="00E13E56">
        <w:rPr>
          <w:rFonts w:ascii="Garamond" w:hAnsi="Garamond" w:cs="Garamond"/>
          <w:sz w:val="24"/>
          <w:szCs w:val="24"/>
          <w:lang w:val="en-CA"/>
        </w:rPr>
        <w:lastRenderedPageBreak/>
        <w:t xml:space="preserve">MITACS </w:t>
      </w:r>
      <w:proofErr w:type="spellStart"/>
      <w:r w:rsidRPr="00E13E56">
        <w:rPr>
          <w:rFonts w:ascii="Garamond" w:hAnsi="Garamond" w:cs="Garamond"/>
          <w:sz w:val="24"/>
          <w:szCs w:val="24"/>
          <w:lang w:val="en-CA"/>
        </w:rPr>
        <w:t>Globalink</w:t>
      </w:r>
      <w:proofErr w:type="spellEnd"/>
      <w:r w:rsidRPr="00E13E56">
        <w:rPr>
          <w:rFonts w:ascii="Garamond" w:hAnsi="Garamond" w:cs="Garamond"/>
          <w:sz w:val="24"/>
          <w:szCs w:val="24"/>
          <w:lang w:val="en-CA"/>
        </w:rPr>
        <w:t xml:space="preserve"> </w:t>
      </w:r>
      <w:r w:rsidR="006E6D26" w:rsidRPr="00E13E56">
        <w:rPr>
          <w:rFonts w:ascii="Garamond" w:hAnsi="Garamond" w:cs="Garamond"/>
          <w:sz w:val="24"/>
          <w:szCs w:val="24"/>
          <w:lang w:val="en-CA"/>
        </w:rPr>
        <w:t xml:space="preserve">Research </w:t>
      </w:r>
      <w:r w:rsidRPr="00E13E56">
        <w:rPr>
          <w:rFonts w:ascii="Garamond" w:hAnsi="Garamond" w:cs="Garamond"/>
          <w:sz w:val="24"/>
          <w:szCs w:val="24"/>
          <w:lang w:val="en-CA"/>
        </w:rPr>
        <w:t xml:space="preserve">Award, MITACS; </w:t>
      </w:r>
      <w:r w:rsidR="00B57B1A" w:rsidRPr="00E13E56">
        <w:rPr>
          <w:rFonts w:ascii="Garamond" w:hAnsi="Garamond" w:cs="Garamond"/>
          <w:sz w:val="24"/>
          <w:szCs w:val="24"/>
          <w:lang w:val="en-CA"/>
        </w:rPr>
        <w:t xml:space="preserve">role: Principal Investigator; </w:t>
      </w:r>
      <w:r w:rsidRPr="00E13E56">
        <w:rPr>
          <w:rFonts w:ascii="Garamond" w:hAnsi="Garamond" w:cs="Garamond"/>
          <w:sz w:val="24"/>
          <w:szCs w:val="24"/>
          <w:lang w:val="en-CA"/>
        </w:rPr>
        <w:t>$6,000 (2022)</w:t>
      </w:r>
    </w:p>
    <w:p w14:paraId="5EC70E91" w14:textId="77777777" w:rsidR="007E344B" w:rsidRPr="00E13E56" w:rsidRDefault="007E344B" w:rsidP="007E344B">
      <w:pPr>
        <w:numPr>
          <w:ilvl w:val="0"/>
          <w:numId w:val="33"/>
        </w:numPr>
        <w:spacing w:line="276" w:lineRule="auto"/>
        <w:ind w:left="360" w:hanging="270"/>
        <w:rPr>
          <w:rFonts w:ascii="Garamond" w:hAnsi="Garamond" w:cs="Garamond"/>
          <w:sz w:val="24"/>
          <w:szCs w:val="24"/>
          <w:lang w:val="en-CA"/>
        </w:rPr>
      </w:pPr>
      <w:r w:rsidRPr="00E13E56">
        <w:rPr>
          <w:rFonts w:ascii="Garamond" w:hAnsi="Garamond" w:cs="Garamond"/>
          <w:sz w:val="24"/>
          <w:szCs w:val="24"/>
          <w:lang w:val="en-CA"/>
        </w:rPr>
        <w:t xml:space="preserve">Jean Monnet </w:t>
      </w:r>
      <w:r w:rsidR="008C5034" w:rsidRPr="00E13E56">
        <w:rPr>
          <w:rFonts w:ascii="Garamond" w:hAnsi="Garamond" w:cs="Garamond"/>
          <w:sz w:val="24"/>
          <w:szCs w:val="24"/>
          <w:lang w:val="en-CA"/>
        </w:rPr>
        <w:t>Module</w:t>
      </w:r>
      <w:r w:rsidRPr="00E13E56">
        <w:rPr>
          <w:rFonts w:ascii="Garamond" w:hAnsi="Garamond" w:cs="Garamond"/>
          <w:sz w:val="24"/>
          <w:szCs w:val="24"/>
          <w:lang w:val="en-CA"/>
        </w:rPr>
        <w:t xml:space="preserve">, </w:t>
      </w:r>
      <w:r w:rsidR="004A45C8" w:rsidRPr="00E13E56">
        <w:rPr>
          <w:rFonts w:ascii="Garamond" w:hAnsi="Garamond" w:cs="Garamond"/>
          <w:sz w:val="24"/>
          <w:szCs w:val="24"/>
          <w:lang w:val="en-CA"/>
        </w:rPr>
        <w:t xml:space="preserve">“Summer Institute on Migration and Identity in Europe and Canada”, </w:t>
      </w:r>
      <w:r w:rsidRPr="00E13E56">
        <w:rPr>
          <w:rFonts w:ascii="Garamond" w:hAnsi="Garamond" w:cs="Garamond"/>
          <w:sz w:val="24"/>
          <w:szCs w:val="24"/>
          <w:lang w:val="en-CA"/>
        </w:rPr>
        <w:t xml:space="preserve">ERASMUS+ Program, European Union; </w:t>
      </w:r>
      <w:r w:rsidR="00B57B1A" w:rsidRPr="00E13E56">
        <w:rPr>
          <w:rFonts w:ascii="Garamond" w:hAnsi="Garamond" w:cs="Garamond"/>
          <w:sz w:val="24"/>
          <w:szCs w:val="24"/>
          <w:lang w:val="en-CA"/>
        </w:rPr>
        <w:t>role: Principal Investigator</w:t>
      </w:r>
      <w:r w:rsidR="00B57B1A" w:rsidRPr="00E13E56">
        <w:rPr>
          <w:rFonts w:ascii="Garamond" w:hAnsi="Garamond" w:cs="Arial"/>
          <w:sz w:val="24"/>
          <w:szCs w:val="24"/>
          <w:shd w:val="clear" w:color="auto" w:fill="FFFFFF"/>
        </w:rPr>
        <w:t xml:space="preserve">; </w:t>
      </w:r>
      <w:r w:rsidRPr="00E13E56">
        <w:rPr>
          <w:rFonts w:ascii="Garamond" w:hAnsi="Garamond" w:cs="Arial"/>
          <w:sz w:val="24"/>
          <w:szCs w:val="24"/>
          <w:shd w:val="clear" w:color="auto" w:fill="FFFFFF"/>
        </w:rPr>
        <w:t>€50</w:t>
      </w:r>
      <w:r w:rsidRPr="00E13E56">
        <w:rPr>
          <w:rFonts w:ascii="Garamond" w:hAnsi="Garamond" w:cs="Garamond"/>
          <w:sz w:val="24"/>
          <w:szCs w:val="24"/>
          <w:lang w:val="en-CA"/>
        </w:rPr>
        <w:t>,000 (2020-2023)</w:t>
      </w:r>
    </w:p>
    <w:p w14:paraId="1586A905" w14:textId="77777777" w:rsidR="006E6D26" w:rsidRPr="00E13E56" w:rsidRDefault="006E6D26" w:rsidP="006E6D26">
      <w:pPr>
        <w:numPr>
          <w:ilvl w:val="0"/>
          <w:numId w:val="33"/>
        </w:numPr>
        <w:spacing w:line="276" w:lineRule="auto"/>
        <w:ind w:left="360" w:hanging="270"/>
        <w:rPr>
          <w:rFonts w:ascii="Garamond" w:hAnsi="Garamond" w:cs="Garamond"/>
          <w:sz w:val="24"/>
          <w:szCs w:val="24"/>
          <w:lang w:val="en-CA"/>
        </w:rPr>
      </w:pPr>
      <w:r w:rsidRPr="00E13E56">
        <w:rPr>
          <w:rFonts w:ascii="Garamond" w:hAnsi="Garamond" w:cs="Garamond"/>
          <w:sz w:val="24"/>
          <w:szCs w:val="24"/>
          <w:lang w:val="en-CA"/>
        </w:rPr>
        <w:t xml:space="preserve">MITACS </w:t>
      </w:r>
      <w:proofErr w:type="spellStart"/>
      <w:r w:rsidRPr="00E13E56">
        <w:rPr>
          <w:rFonts w:ascii="Garamond" w:hAnsi="Garamond" w:cs="Garamond"/>
          <w:sz w:val="24"/>
          <w:szCs w:val="24"/>
          <w:lang w:val="en-CA"/>
        </w:rPr>
        <w:t>Globalink</w:t>
      </w:r>
      <w:proofErr w:type="spellEnd"/>
      <w:r w:rsidRPr="00E13E56">
        <w:rPr>
          <w:rFonts w:ascii="Garamond" w:hAnsi="Garamond" w:cs="Garamond"/>
          <w:sz w:val="24"/>
          <w:szCs w:val="24"/>
          <w:lang w:val="en-CA"/>
        </w:rPr>
        <w:t xml:space="preserve"> Research Award, MITACS; </w:t>
      </w:r>
      <w:r w:rsidR="00B57B1A" w:rsidRPr="00E13E56">
        <w:rPr>
          <w:rFonts w:ascii="Garamond" w:hAnsi="Garamond" w:cs="Garamond"/>
          <w:sz w:val="24"/>
          <w:szCs w:val="24"/>
          <w:lang w:val="en-CA"/>
        </w:rPr>
        <w:t>role: Principal Investigator</w:t>
      </w:r>
      <w:r w:rsidR="00B57B1A" w:rsidRPr="00E13E56">
        <w:rPr>
          <w:rFonts w:ascii="Garamond" w:hAnsi="Garamond" w:cs="Arial"/>
          <w:sz w:val="24"/>
          <w:szCs w:val="24"/>
          <w:shd w:val="clear" w:color="auto" w:fill="FFFFFF"/>
        </w:rPr>
        <w:t xml:space="preserve">; </w:t>
      </w:r>
      <w:r w:rsidRPr="00E13E56">
        <w:rPr>
          <w:rFonts w:ascii="Garamond" w:hAnsi="Garamond" w:cs="Garamond"/>
          <w:sz w:val="24"/>
          <w:szCs w:val="24"/>
          <w:lang w:val="en-CA"/>
        </w:rPr>
        <w:t>$6,000 (2019)</w:t>
      </w:r>
    </w:p>
    <w:p w14:paraId="6A0EDE36" w14:textId="77777777" w:rsidR="001039D1" w:rsidRPr="00E13E56" w:rsidRDefault="001039D1" w:rsidP="001039D1">
      <w:pPr>
        <w:numPr>
          <w:ilvl w:val="0"/>
          <w:numId w:val="33"/>
        </w:numPr>
        <w:spacing w:line="276" w:lineRule="auto"/>
        <w:ind w:left="360" w:hanging="270"/>
        <w:rPr>
          <w:rFonts w:ascii="Garamond" w:hAnsi="Garamond" w:cs="Garamond"/>
          <w:sz w:val="24"/>
          <w:szCs w:val="24"/>
          <w:lang w:val="en-CA"/>
        </w:rPr>
      </w:pPr>
      <w:r w:rsidRPr="00E13E56">
        <w:rPr>
          <w:rFonts w:ascii="Garamond" w:hAnsi="Garamond" w:cs="Garamond"/>
          <w:sz w:val="24"/>
          <w:szCs w:val="24"/>
          <w:lang w:val="en-CA"/>
        </w:rPr>
        <w:t xml:space="preserve">Jean Monnet Centre of Excellence Grant, ERASMUS+ Program, European Union; </w:t>
      </w:r>
      <w:r w:rsidR="00B57B1A" w:rsidRPr="00E13E56">
        <w:rPr>
          <w:rFonts w:ascii="Garamond" w:hAnsi="Garamond" w:cs="Garamond"/>
          <w:sz w:val="24"/>
          <w:szCs w:val="24"/>
          <w:lang w:val="en-CA"/>
        </w:rPr>
        <w:t>role: Principal Investigator</w:t>
      </w:r>
      <w:r w:rsidR="00B57B1A" w:rsidRPr="00E13E56">
        <w:rPr>
          <w:rFonts w:ascii="Garamond" w:hAnsi="Garamond" w:cs="Arial"/>
          <w:sz w:val="24"/>
          <w:szCs w:val="24"/>
          <w:shd w:val="clear" w:color="auto" w:fill="FFFFFF"/>
        </w:rPr>
        <w:t xml:space="preserve">; </w:t>
      </w:r>
      <w:r w:rsidRPr="00E13E56">
        <w:rPr>
          <w:rFonts w:ascii="Garamond" w:hAnsi="Garamond" w:cs="Arial"/>
          <w:sz w:val="24"/>
          <w:szCs w:val="24"/>
          <w:shd w:val="clear" w:color="auto" w:fill="FFFFFF"/>
        </w:rPr>
        <w:t>€</w:t>
      </w:r>
      <w:r w:rsidRPr="00E13E56">
        <w:rPr>
          <w:rFonts w:ascii="Garamond" w:hAnsi="Garamond" w:cs="Garamond"/>
          <w:sz w:val="24"/>
          <w:szCs w:val="24"/>
          <w:lang w:val="en-CA"/>
        </w:rPr>
        <w:t>100,000 (2019</w:t>
      </w:r>
      <w:r w:rsidR="003D041B" w:rsidRPr="00E13E56">
        <w:rPr>
          <w:rFonts w:ascii="Garamond" w:hAnsi="Garamond" w:cs="Garamond"/>
          <w:sz w:val="24"/>
          <w:szCs w:val="24"/>
          <w:lang w:val="en-CA"/>
        </w:rPr>
        <w:t>-20</w:t>
      </w:r>
      <w:r w:rsidR="00721DB9" w:rsidRPr="00E13E56">
        <w:rPr>
          <w:rFonts w:ascii="Garamond" w:hAnsi="Garamond" w:cs="Garamond"/>
          <w:sz w:val="24"/>
          <w:szCs w:val="24"/>
          <w:lang w:val="en-CA"/>
        </w:rPr>
        <w:t>2</w:t>
      </w:r>
      <w:r w:rsidR="006E6D26" w:rsidRPr="00E13E56">
        <w:rPr>
          <w:rFonts w:ascii="Garamond" w:hAnsi="Garamond" w:cs="Garamond"/>
          <w:sz w:val="24"/>
          <w:szCs w:val="24"/>
          <w:lang w:val="en-CA"/>
        </w:rPr>
        <w:t>3</w:t>
      </w:r>
      <w:r w:rsidRPr="00E13E56">
        <w:rPr>
          <w:rFonts w:ascii="Garamond" w:hAnsi="Garamond" w:cs="Garamond"/>
          <w:sz w:val="24"/>
          <w:szCs w:val="24"/>
          <w:lang w:val="en-CA"/>
        </w:rPr>
        <w:t>)</w:t>
      </w:r>
    </w:p>
    <w:p w14:paraId="576F9CB3" w14:textId="77777777" w:rsidR="00B11558" w:rsidRPr="00E13E56" w:rsidRDefault="00B11558" w:rsidP="000022E4">
      <w:pPr>
        <w:numPr>
          <w:ilvl w:val="0"/>
          <w:numId w:val="33"/>
        </w:numPr>
        <w:spacing w:line="276" w:lineRule="auto"/>
        <w:ind w:left="360" w:hanging="270"/>
        <w:rPr>
          <w:rFonts w:ascii="Garamond" w:hAnsi="Garamond" w:cs="Garamond"/>
          <w:sz w:val="24"/>
          <w:szCs w:val="24"/>
          <w:lang w:val="en-CA"/>
        </w:rPr>
      </w:pPr>
      <w:r w:rsidRPr="00E13E56">
        <w:rPr>
          <w:rFonts w:ascii="Garamond" w:hAnsi="Garamond" w:cs="Garamond"/>
          <w:sz w:val="24"/>
          <w:szCs w:val="24"/>
          <w:lang w:val="en-CA"/>
        </w:rPr>
        <w:t xml:space="preserve">Jean Monnet Chair, ERASMUS+ Program, European Union; </w:t>
      </w:r>
      <w:r w:rsidR="00B57B1A" w:rsidRPr="00E13E56">
        <w:rPr>
          <w:rFonts w:ascii="Garamond" w:hAnsi="Garamond" w:cs="Garamond"/>
          <w:sz w:val="24"/>
          <w:szCs w:val="24"/>
          <w:lang w:val="en-CA"/>
        </w:rPr>
        <w:t>role: Principal Investigator</w:t>
      </w:r>
      <w:r w:rsidR="00B57B1A" w:rsidRPr="00E13E56">
        <w:rPr>
          <w:rFonts w:ascii="Garamond" w:hAnsi="Garamond" w:cs="Arial"/>
          <w:sz w:val="24"/>
          <w:szCs w:val="24"/>
          <w:shd w:val="clear" w:color="auto" w:fill="FFFFFF"/>
        </w:rPr>
        <w:t xml:space="preserve">; </w:t>
      </w:r>
      <w:r w:rsidRPr="00E13E56">
        <w:rPr>
          <w:rFonts w:ascii="Garamond" w:hAnsi="Garamond" w:cs="Arial"/>
          <w:sz w:val="24"/>
          <w:szCs w:val="24"/>
          <w:shd w:val="clear" w:color="auto" w:fill="FFFFFF"/>
        </w:rPr>
        <w:t>€</w:t>
      </w:r>
      <w:r w:rsidRPr="00E13E56">
        <w:rPr>
          <w:rFonts w:ascii="Garamond" w:hAnsi="Garamond" w:cs="Garamond"/>
          <w:sz w:val="24"/>
          <w:szCs w:val="24"/>
          <w:lang w:val="en-CA"/>
        </w:rPr>
        <w:t>50,000 (2018-2021)</w:t>
      </w:r>
    </w:p>
    <w:p w14:paraId="6FDB6C1F" w14:textId="77777777" w:rsidR="000022E4" w:rsidRPr="00E13E56" w:rsidRDefault="000022E4" w:rsidP="000022E4">
      <w:pPr>
        <w:numPr>
          <w:ilvl w:val="0"/>
          <w:numId w:val="33"/>
        </w:numPr>
        <w:spacing w:line="276" w:lineRule="auto"/>
        <w:ind w:left="360" w:hanging="270"/>
        <w:rPr>
          <w:rFonts w:ascii="Garamond" w:hAnsi="Garamond" w:cs="Garamond"/>
          <w:sz w:val="24"/>
          <w:szCs w:val="24"/>
          <w:lang w:val="en-CA"/>
        </w:rPr>
      </w:pPr>
      <w:r w:rsidRPr="00E13E56">
        <w:rPr>
          <w:rFonts w:ascii="Garamond" w:hAnsi="Garamond" w:cs="Garamond"/>
          <w:sz w:val="24"/>
          <w:szCs w:val="24"/>
          <w:lang w:val="en-CA"/>
        </w:rPr>
        <w:t xml:space="preserve">Jean Monnet Centre of Excellence Grant, ERASMUS+ Program, European Union; </w:t>
      </w:r>
      <w:r w:rsidR="00B57B1A" w:rsidRPr="00E13E56">
        <w:rPr>
          <w:rFonts w:ascii="Garamond" w:hAnsi="Garamond" w:cs="Garamond"/>
          <w:sz w:val="24"/>
          <w:szCs w:val="24"/>
          <w:lang w:val="en-CA"/>
        </w:rPr>
        <w:t>role: Principal Investigator</w:t>
      </w:r>
      <w:r w:rsidR="00B57B1A" w:rsidRPr="00E13E56">
        <w:rPr>
          <w:rFonts w:ascii="Garamond" w:hAnsi="Garamond" w:cs="Arial"/>
          <w:sz w:val="24"/>
          <w:szCs w:val="24"/>
          <w:shd w:val="clear" w:color="auto" w:fill="FFFFFF"/>
        </w:rPr>
        <w:t xml:space="preserve">; </w:t>
      </w:r>
      <w:r w:rsidRPr="00E13E56">
        <w:rPr>
          <w:rFonts w:ascii="Garamond" w:hAnsi="Garamond" w:cs="Arial"/>
          <w:sz w:val="24"/>
          <w:szCs w:val="24"/>
          <w:shd w:val="clear" w:color="auto" w:fill="FFFFFF"/>
        </w:rPr>
        <w:t>€</w:t>
      </w:r>
      <w:r w:rsidR="00816D48" w:rsidRPr="00E13E56">
        <w:rPr>
          <w:rFonts w:ascii="Garamond" w:hAnsi="Garamond" w:cs="Garamond"/>
          <w:sz w:val="24"/>
          <w:szCs w:val="24"/>
          <w:lang w:val="en-CA"/>
        </w:rPr>
        <w:t>1</w:t>
      </w:r>
      <w:r w:rsidRPr="00E13E56">
        <w:rPr>
          <w:rFonts w:ascii="Garamond" w:hAnsi="Garamond" w:cs="Garamond"/>
          <w:sz w:val="24"/>
          <w:szCs w:val="24"/>
          <w:lang w:val="en-CA"/>
        </w:rPr>
        <w:t>00,000 (2016-2019)</w:t>
      </w:r>
    </w:p>
    <w:p w14:paraId="4FCFCD15" w14:textId="77777777" w:rsidR="005F2727" w:rsidRPr="00E13E56" w:rsidRDefault="005F2727" w:rsidP="000022E4">
      <w:pPr>
        <w:numPr>
          <w:ilvl w:val="0"/>
          <w:numId w:val="33"/>
        </w:numPr>
        <w:spacing w:line="276" w:lineRule="auto"/>
        <w:ind w:left="360" w:hanging="270"/>
        <w:rPr>
          <w:rFonts w:ascii="Garamond" w:hAnsi="Garamond" w:cs="Garamond"/>
          <w:sz w:val="24"/>
          <w:szCs w:val="24"/>
          <w:lang w:val="en-CA"/>
        </w:rPr>
      </w:pPr>
      <w:r w:rsidRPr="00E13E56">
        <w:rPr>
          <w:rFonts w:ascii="Garamond" w:hAnsi="Garamond"/>
          <w:sz w:val="24"/>
          <w:szCs w:val="24"/>
          <w:lang w:val="en-CA"/>
        </w:rPr>
        <w:t>Fulbright Research Visiting Chair Fellowship, Fulbright Canada; USD 25,000 (2017)</w:t>
      </w:r>
    </w:p>
    <w:p w14:paraId="71FB8727" w14:textId="77777777" w:rsidR="00AB44AA" w:rsidRPr="00E13E56" w:rsidRDefault="00AB44AA" w:rsidP="00A806A0">
      <w:pPr>
        <w:numPr>
          <w:ilvl w:val="0"/>
          <w:numId w:val="33"/>
        </w:numPr>
        <w:spacing w:line="276" w:lineRule="auto"/>
        <w:ind w:left="360" w:hanging="270"/>
        <w:rPr>
          <w:rFonts w:ascii="Garamond" w:hAnsi="Garamond" w:cs="Garamond"/>
          <w:sz w:val="24"/>
          <w:szCs w:val="24"/>
          <w:lang w:val="en-CA"/>
        </w:rPr>
      </w:pPr>
      <w:r w:rsidRPr="00E13E56">
        <w:rPr>
          <w:rFonts w:ascii="Garamond" w:hAnsi="Garamond" w:cs="Garamond"/>
          <w:sz w:val="24"/>
          <w:szCs w:val="24"/>
          <w:lang w:val="en-CA"/>
        </w:rPr>
        <w:t xml:space="preserve">Jean Monnet </w:t>
      </w:r>
      <w:r w:rsidR="000022E4" w:rsidRPr="00E13E56">
        <w:rPr>
          <w:rFonts w:ascii="Garamond" w:hAnsi="Garamond" w:cs="Garamond"/>
          <w:sz w:val="24"/>
          <w:szCs w:val="24"/>
          <w:lang w:val="en-CA"/>
        </w:rPr>
        <w:t xml:space="preserve">project </w:t>
      </w:r>
      <w:r w:rsidRPr="00E13E56">
        <w:rPr>
          <w:rFonts w:ascii="Garamond" w:hAnsi="Garamond" w:cs="Garamond"/>
          <w:sz w:val="24"/>
          <w:szCs w:val="24"/>
          <w:lang w:val="en-CA"/>
        </w:rPr>
        <w:t xml:space="preserve">grant, European Union. “European Communities Studies Association </w:t>
      </w:r>
      <w:r w:rsidR="00961375" w:rsidRPr="00E13E56">
        <w:rPr>
          <w:rFonts w:ascii="Garamond" w:hAnsi="Garamond" w:cs="Garamond"/>
          <w:sz w:val="24"/>
          <w:szCs w:val="24"/>
          <w:lang w:val="en-CA"/>
        </w:rPr>
        <w:t>Canada</w:t>
      </w:r>
      <w:r w:rsidRPr="00E13E56">
        <w:rPr>
          <w:rFonts w:ascii="Garamond" w:hAnsi="Garamond" w:cs="Garamond"/>
          <w:sz w:val="24"/>
          <w:szCs w:val="24"/>
          <w:lang w:val="en-CA"/>
        </w:rPr>
        <w:t xml:space="preserve"> Biannual Conference”; </w:t>
      </w:r>
      <w:r w:rsidR="00B57B1A" w:rsidRPr="00E13E56">
        <w:rPr>
          <w:rFonts w:ascii="Garamond" w:hAnsi="Garamond" w:cs="Garamond"/>
          <w:sz w:val="24"/>
          <w:szCs w:val="24"/>
          <w:lang w:val="en-CA"/>
        </w:rPr>
        <w:t>role: Principal Investigator</w:t>
      </w:r>
      <w:r w:rsidR="00B57B1A" w:rsidRPr="00E13E56">
        <w:rPr>
          <w:rFonts w:ascii="Garamond" w:hAnsi="Garamond" w:cs="Arial"/>
          <w:sz w:val="24"/>
          <w:szCs w:val="24"/>
          <w:shd w:val="clear" w:color="auto" w:fill="FFFFFF"/>
        </w:rPr>
        <w:t xml:space="preserve">; </w:t>
      </w:r>
      <w:r w:rsidR="00961375" w:rsidRPr="00E13E56">
        <w:rPr>
          <w:rFonts w:ascii="Garamond" w:hAnsi="Garamond" w:cs="Arial"/>
          <w:sz w:val="24"/>
          <w:szCs w:val="24"/>
          <w:shd w:val="clear" w:color="auto" w:fill="FFFFFF"/>
        </w:rPr>
        <w:t>$</w:t>
      </w:r>
      <w:r w:rsidR="00961375" w:rsidRPr="00E13E56">
        <w:rPr>
          <w:rFonts w:ascii="Garamond" w:hAnsi="Garamond" w:cs="Garamond"/>
          <w:sz w:val="24"/>
          <w:szCs w:val="24"/>
          <w:lang w:val="en-CA"/>
        </w:rPr>
        <w:t>51,290</w:t>
      </w:r>
      <w:r w:rsidRPr="00E13E56">
        <w:rPr>
          <w:rFonts w:ascii="Garamond" w:hAnsi="Garamond" w:cs="Garamond"/>
          <w:sz w:val="24"/>
          <w:szCs w:val="24"/>
          <w:lang w:val="en-CA"/>
        </w:rPr>
        <w:t xml:space="preserve"> (2015)</w:t>
      </w:r>
    </w:p>
    <w:p w14:paraId="597CCBEB" w14:textId="77777777" w:rsidR="000F5B9C" w:rsidRPr="00E13E56" w:rsidRDefault="000F5B9C" w:rsidP="00A806A0">
      <w:pPr>
        <w:numPr>
          <w:ilvl w:val="0"/>
          <w:numId w:val="33"/>
        </w:numPr>
        <w:spacing w:line="276" w:lineRule="auto"/>
        <w:ind w:left="360" w:hanging="270"/>
        <w:rPr>
          <w:rFonts w:ascii="Garamond" w:hAnsi="Garamond" w:cs="Garamond"/>
          <w:sz w:val="24"/>
          <w:szCs w:val="24"/>
          <w:lang w:val="en-CA"/>
        </w:rPr>
      </w:pPr>
      <w:r w:rsidRPr="00E13E56">
        <w:rPr>
          <w:rFonts w:ascii="Garamond" w:hAnsi="Garamond" w:cs="Garamond"/>
          <w:sz w:val="24"/>
          <w:szCs w:val="24"/>
          <w:lang w:val="en-CA"/>
        </w:rPr>
        <w:t xml:space="preserve">Connections Grant, </w:t>
      </w:r>
      <w:r w:rsidRPr="00E13E56">
        <w:rPr>
          <w:rFonts w:ascii="Garamond" w:hAnsi="Garamond" w:cs="Arial"/>
          <w:sz w:val="24"/>
          <w:szCs w:val="24"/>
        </w:rPr>
        <w:t xml:space="preserve">Sciences and Humanities Research Council, Canada. </w:t>
      </w:r>
      <w:r w:rsidRPr="00E13E56">
        <w:rPr>
          <w:rFonts w:ascii="Garamond" w:hAnsi="Garamond" w:cs="Garamond"/>
          <w:sz w:val="24"/>
          <w:szCs w:val="24"/>
          <w:lang w:val="en-CA"/>
        </w:rPr>
        <w:t xml:space="preserve">“European Communities Studies Association Canada Biannual Conference”; </w:t>
      </w:r>
      <w:r w:rsidR="00B57B1A" w:rsidRPr="00E13E56">
        <w:rPr>
          <w:rFonts w:ascii="Garamond" w:hAnsi="Garamond" w:cs="Garamond"/>
          <w:sz w:val="24"/>
          <w:szCs w:val="24"/>
          <w:lang w:val="en-CA"/>
        </w:rPr>
        <w:t>role: Principal Investigator</w:t>
      </w:r>
      <w:r w:rsidR="00B57B1A" w:rsidRPr="00E13E56">
        <w:rPr>
          <w:rFonts w:ascii="Garamond" w:hAnsi="Garamond" w:cs="Arial"/>
          <w:sz w:val="24"/>
          <w:szCs w:val="24"/>
          <w:shd w:val="clear" w:color="auto" w:fill="FFFFFF"/>
        </w:rPr>
        <w:t xml:space="preserve">; </w:t>
      </w:r>
      <w:r w:rsidRPr="00E13E56">
        <w:rPr>
          <w:rFonts w:ascii="Garamond" w:hAnsi="Garamond" w:cs="Garamond"/>
          <w:sz w:val="24"/>
          <w:szCs w:val="24"/>
          <w:lang w:val="en-CA"/>
        </w:rPr>
        <w:t>$20,000 (2015)</w:t>
      </w:r>
    </w:p>
    <w:p w14:paraId="23A7CDD1" w14:textId="77777777" w:rsidR="00761F41" w:rsidRPr="00E13E56" w:rsidRDefault="00761F41" w:rsidP="00A806A0">
      <w:pPr>
        <w:numPr>
          <w:ilvl w:val="0"/>
          <w:numId w:val="33"/>
        </w:numPr>
        <w:spacing w:line="276" w:lineRule="auto"/>
        <w:ind w:left="360" w:hanging="270"/>
        <w:rPr>
          <w:rFonts w:ascii="Garamond" w:hAnsi="Garamond" w:cs="Garamond"/>
          <w:sz w:val="24"/>
          <w:szCs w:val="24"/>
          <w:lang w:val="en-CA"/>
        </w:rPr>
      </w:pPr>
      <w:r w:rsidRPr="00E13E56">
        <w:rPr>
          <w:rFonts w:ascii="Garamond" w:hAnsi="Garamond" w:cs="Garamond"/>
          <w:sz w:val="24"/>
          <w:szCs w:val="24"/>
          <w:lang w:val="en-CA"/>
        </w:rPr>
        <w:t xml:space="preserve">European Union Centre for Excellence grant, European </w:t>
      </w:r>
      <w:r w:rsidR="00AB44AA" w:rsidRPr="00E13E56">
        <w:rPr>
          <w:rFonts w:ascii="Garamond" w:hAnsi="Garamond" w:cs="Garamond"/>
          <w:sz w:val="24"/>
          <w:szCs w:val="24"/>
          <w:lang w:val="en-CA"/>
        </w:rPr>
        <w:t>Union</w:t>
      </w:r>
      <w:r w:rsidRPr="00E13E56">
        <w:rPr>
          <w:rFonts w:ascii="Garamond" w:hAnsi="Garamond" w:cs="Garamond"/>
          <w:sz w:val="24"/>
          <w:szCs w:val="24"/>
          <w:lang w:val="en-CA"/>
        </w:rPr>
        <w:t xml:space="preserve">; </w:t>
      </w:r>
      <w:r w:rsidR="00B57B1A" w:rsidRPr="00E13E56">
        <w:rPr>
          <w:rFonts w:ascii="Garamond" w:hAnsi="Garamond" w:cs="Garamond"/>
          <w:sz w:val="24"/>
          <w:szCs w:val="24"/>
          <w:lang w:val="en-CA"/>
        </w:rPr>
        <w:t>role: Principal Investigator</w:t>
      </w:r>
      <w:r w:rsidR="00B57B1A" w:rsidRPr="00E13E56">
        <w:rPr>
          <w:rFonts w:ascii="Garamond" w:hAnsi="Garamond" w:cs="Arial"/>
          <w:sz w:val="24"/>
          <w:szCs w:val="24"/>
          <w:shd w:val="clear" w:color="auto" w:fill="FFFFFF"/>
        </w:rPr>
        <w:t xml:space="preserve">; </w:t>
      </w:r>
      <w:r w:rsidRPr="00E13E56">
        <w:rPr>
          <w:rFonts w:ascii="Garamond" w:hAnsi="Garamond" w:cs="Arial"/>
          <w:sz w:val="24"/>
          <w:szCs w:val="24"/>
          <w:shd w:val="clear" w:color="auto" w:fill="FFFFFF"/>
        </w:rPr>
        <w:t>€</w:t>
      </w:r>
      <w:r w:rsidRPr="00E13E56">
        <w:rPr>
          <w:rFonts w:ascii="Garamond" w:hAnsi="Garamond" w:cs="Garamond"/>
          <w:sz w:val="24"/>
          <w:szCs w:val="24"/>
          <w:lang w:val="en-CA"/>
        </w:rPr>
        <w:t>300,000 (2013-2016)</w:t>
      </w:r>
    </w:p>
    <w:p w14:paraId="778F7D6D" w14:textId="77777777" w:rsidR="00B874A7" w:rsidRPr="00E13E56" w:rsidRDefault="00B874A7" w:rsidP="00A806A0">
      <w:pPr>
        <w:numPr>
          <w:ilvl w:val="0"/>
          <w:numId w:val="33"/>
        </w:numPr>
        <w:spacing w:line="276" w:lineRule="auto"/>
        <w:ind w:left="360" w:hanging="270"/>
        <w:rPr>
          <w:rFonts w:ascii="Garamond" w:hAnsi="Garamond" w:cs="Garamond"/>
          <w:sz w:val="24"/>
          <w:szCs w:val="24"/>
          <w:lang w:val="en-CA"/>
        </w:rPr>
      </w:pPr>
      <w:r w:rsidRPr="00E13E56">
        <w:rPr>
          <w:rFonts w:ascii="Garamond" w:hAnsi="Garamond" w:cs="Garamond"/>
          <w:sz w:val="24"/>
          <w:szCs w:val="24"/>
          <w:lang w:val="en-CA"/>
        </w:rPr>
        <w:t>Canada- Europe Transatlantic Dialogue project</w:t>
      </w:r>
      <w:r w:rsidR="00B57B1A" w:rsidRPr="00E13E56">
        <w:rPr>
          <w:rFonts w:ascii="Garamond" w:hAnsi="Garamond" w:cs="Garamond"/>
          <w:sz w:val="24"/>
          <w:szCs w:val="24"/>
          <w:lang w:val="en-CA"/>
        </w:rPr>
        <w:t>;</w:t>
      </w:r>
      <w:r w:rsidRPr="00E13E56">
        <w:rPr>
          <w:rFonts w:ascii="Garamond" w:hAnsi="Garamond" w:cs="Garamond"/>
          <w:sz w:val="24"/>
          <w:szCs w:val="24"/>
          <w:lang w:val="en-CA"/>
        </w:rPr>
        <w:t xml:space="preserve"> </w:t>
      </w:r>
      <w:r w:rsidRPr="00E13E56">
        <w:rPr>
          <w:rFonts w:ascii="Garamond" w:hAnsi="Garamond" w:cs="Arial"/>
          <w:sz w:val="24"/>
          <w:szCs w:val="24"/>
        </w:rPr>
        <w:t xml:space="preserve">Sciences and Humanities Research Council, Canada; </w:t>
      </w:r>
      <w:r w:rsidR="00154C60" w:rsidRPr="00E13E56">
        <w:rPr>
          <w:rFonts w:ascii="Garamond" w:hAnsi="Garamond" w:cs="Arial"/>
          <w:sz w:val="24"/>
          <w:szCs w:val="24"/>
        </w:rPr>
        <w:t xml:space="preserve">Project: “Canada and the European Union as Global Actors”; </w:t>
      </w:r>
      <w:r w:rsidR="00B57B1A" w:rsidRPr="00E13E56">
        <w:rPr>
          <w:rFonts w:ascii="Garamond" w:hAnsi="Garamond" w:cs="Garamond"/>
          <w:sz w:val="24"/>
          <w:szCs w:val="24"/>
          <w:lang w:val="en-CA"/>
        </w:rPr>
        <w:t>role Co-investigator</w:t>
      </w:r>
      <w:r w:rsidR="00B57B1A" w:rsidRPr="00E13E56">
        <w:rPr>
          <w:rFonts w:ascii="Garamond" w:hAnsi="Garamond" w:cs="Arial"/>
          <w:sz w:val="24"/>
          <w:szCs w:val="24"/>
        </w:rPr>
        <w:t xml:space="preserve">; </w:t>
      </w:r>
      <w:r w:rsidR="00154C60" w:rsidRPr="00E13E56">
        <w:rPr>
          <w:rFonts w:ascii="Garamond" w:hAnsi="Garamond" w:cs="Arial"/>
          <w:sz w:val="24"/>
          <w:szCs w:val="24"/>
        </w:rPr>
        <w:t>$</w:t>
      </w:r>
      <w:r w:rsidR="00AB44AA" w:rsidRPr="00E13E56">
        <w:rPr>
          <w:rFonts w:ascii="Garamond" w:hAnsi="Garamond" w:cs="Arial"/>
          <w:sz w:val="24"/>
          <w:szCs w:val="24"/>
        </w:rPr>
        <w:t>13</w:t>
      </w:r>
      <w:r w:rsidR="00154C60" w:rsidRPr="00E13E56">
        <w:rPr>
          <w:rFonts w:ascii="Garamond" w:hAnsi="Garamond" w:cs="Arial"/>
          <w:sz w:val="24"/>
          <w:szCs w:val="24"/>
        </w:rPr>
        <w:t>,000 (2013-</w:t>
      </w:r>
      <w:r w:rsidR="001A3C2B" w:rsidRPr="00E13E56">
        <w:rPr>
          <w:rFonts w:ascii="Garamond" w:hAnsi="Garamond" w:cs="Arial"/>
          <w:sz w:val="24"/>
          <w:szCs w:val="24"/>
        </w:rPr>
        <w:t>6</w:t>
      </w:r>
      <w:r w:rsidR="00154C60" w:rsidRPr="00E13E56">
        <w:rPr>
          <w:rFonts w:ascii="Garamond" w:hAnsi="Garamond" w:cs="Arial"/>
          <w:sz w:val="24"/>
          <w:szCs w:val="24"/>
        </w:rPr>
        <w:t>).</w:t>
      </w:r>
    </w:p>
    <w:p w14:paraId="56CBA8C5" w14:textId="77777777" w:rsidR="0023337A" w:rsidRPr="00E13E56" w:rsidRDefault="00B874A7" w:rsidP="00A806A0">
      <w:pPr>
        <w:numPr>
          <w:ilvl w:val="0"/>
          <w:numId w:val="33"/>
        </w:numPr>
        <w:spacing w:line="276" w:lineRule="auto"/>
        <w:ind w:left="360" w:hanging="270"/>
        <w:rPr>
          <w:rFonts w:ascii="Garamond" w:hAnsi="Garamond" w:cs="Garamond"/>
          <w:sz w:val="24"/>
          <w:szCs w:val="24"/>
          <w:lang w:val="en-CA"/>
        </w:rPr>
      </w:pPr>
      <w:r w:rsidRPr="00E13E56">
        <w:rPr>
          <w:rFonts w:ascii="Garamond" w:hAnsi="Garamond" w:cs="Garamond"/>
          <w:sz w:val="24"/>
          <w:szCs w:val="24"/>
          <w:lang w:val="en-CA"/>
        </w:rPr>
        <w:t xml:space="preserve"> </w:t>
      </w:r>
      <w:r w:rsidR="0023337A" w:rsidRPr="00E13E56">
        <w:rPr>
          <w:rFonts w:ascii="Garamond" w:hAnsi="Garamond" w:cs="Garamond"/>
          <w:sz w:val="24"/>
          <w:szCs w:val="24"/>
          <w:lang w:val="en-CA"/>
        </w:rPr>
        <w:t xml:space="preserve">Insight Development Grant, </w:t>
      </w:r>
      <w:r w:rsidR="0023337A" w:rsidRPr="00E13E56">
        <w:rPr>
          <w:rFonts w:ascii="Garamond" w:hAnsi="Garamond" w:cs="Arial"/>
          <w:sz w:val="24"/>
          <w:szCs w:val="24"/>
        </w:rPr>
        <w:t>Social Sciences and Humanities Research Council, Canada</w:t>
      </w:r>
      <w:r w:rsidR="00761F41" w:rsidRPr="00E13E56">
        <w:rPr>
          <w:rFonts w:ascii="Garamond" w:hAnsi="Garamond" w:cs="Arial"/>
          <w:sz w:val="24"/>
          <w:szCs w:val="24"/>
        </w:rPr>
        <w:t xml:space="preserve">; </w:t>
      </w:r>
      <w:r w:rsidR="00154C60" w:rsidRPr="00E13E56">
        <w:rPr>
          <w:rFonts w:ascii="Garamond" w:hAnsi="Garamond" w:cs="Arial"/>
          <w:sz w:val="24"/>
          <w:szCs w:val="24"/>
        </w:rPr>
        <w:t xml:space="preserve">Project: “Troubled Europe: Identity, Rituals, and the Making of the European Union Foreign Policy”; </w:t>
      </w:r>
      <w:r w:rsidR="00B57B1A" w:rsidRPr="00E13E56">
        <w:rPr>
          <w:rFonts w:ascii="Garamond" w:hAnsi="Garamond" w:cs="Garamond"/>
          <w:sz w:val="24"/>
          <w:szCs w:val="24"/>
          <w:lang w:val="en-CA"/>
        </w:rPr>
        <w:t>role: Principal Investigator</w:t>
      </w:r>
      <w:r w:rsidR="00B57B1A" w:rsidRPr="00E13E56">
        <w:rPr>
          <w:rFonts w:ascii="Garamond" w:hAnsi="Garamond" w:cs="Arial"/>
          <w:sz w:val="24"/>
          <w:szCs w:val="24"/>
          <w:shd w:val="clear" w:color="auto" w:fill="FFFFFF"/>
        </w:rPr>
        <w:t>;</w:t>
      </w:r>
      <w:r w:rsidR="00B57B1A" w:rsidRPr="00E13E56">
        <w:rPr>
          <w:rFonts w:ascii="Garamond" w:hAnsi="Garamond" w:cs="Arial"/>
          <w:sz w:val="24"/>
          <w:szCs w:val="24"/>
        </w:rPr>
        <w:t xml:space="preserve"> </w:t>
      </w:r>
      <w:r w:rsidR="00154C60" w:rsidRPr="00E13E56">
        <w:rPr>
          <w:rFonts w:ascii="Garamond" w:hAnsi="Garamond" w:cs="Arial"/>
          <w:sz w:val="24"/>
          <w:szCs w:val="24"/>
        </w:rPr>
        <w:t>$68,000 (2012-15).</w:t>
      </w:r>
    </w:p>
    <w:p w14:paraId="5E16763D" w14:textId="74D0626C" w:rsidR="00861268" w:rsidRPr="00E13E56" w:rsidRDefault="00861268" w:rsidP="00A806A0">
      <w:pPr>
        <w:numPr>
          <w:ilvl w:val="0"/>
          <w:numId w:val="33"/>
        </w:numPr>
        <w:spacing w:line="276" w:lineRule="auto"/>
        <w:ind w:left="360" w:hanging="270"/>
        <w:rPr>
          <w:rFonts w:ascii="Garamond" w:hAnsi="Garamond" w:cs="Garamond"/>
          <w:sz w:val="24"/>
          <w:szCs w:val="24"/>
          <w:lang w:val="en-CA"/>
        </w:rPr>
      </w:pPr>
      <w:r w:rsidRPr="00E13E56">
        <w:rPr>
          <w:rFonts w:ascii="Garamond" w:hAnsi="Garamond" w:cs="Garamond"/>
          <w:sz w:val="24"/>
          <w:szCs w:val="24"/>
          <w:lang w:val="en-CA"/>
        </w:rPr>
        <w:t xml:space="preserve">Research </w:t>
      </w:r>
      <w:r w:rsidR="00761F41" w:rsidRPr="00E13E56">
        <w:rPr>
          <w:rFonts w:ascii="Garamond" w:hAnsi="Garamond" w:cs="Garamond"/>
          <w:sz w:val="24"/>
          <w:szCs w:val="24"/>
          <w:lang w:val="en-CA"/>
        </w:rPr>
        <w:t>&amp;</w:t>
      </w:r>
      <w:r w:rsidRPr="00E13E56">
        <w:rPr>
          <w:rFonts w:ascii="Garamond" w:hAnsi="Garamond" w:cs="Garamond"/>
          <w:sz w:val="24"/>
          <w:szCs w:val="24"/>
          <w:lang w:val="en-CA"/>
        </w:rPr>
        <w:t xml:space="preserve"> </w:t>
      </w:r>
      <w:r w:rsidR="006012AF" w:rsidRPr="00E13E56">
        <w:rPr>
          <w:rFonts w:ascii="Garamond" w:hAnsi="Garamond" w:cs="Garamond"/>
          <w:sz w:val="24"/>
          <w:szCs w:val="24"/>
          <w:lang w:val="en-CA"/>
        </w:rPr>
        <w:t>Development</w:t>
      </w:r>
      <w:r w:rsidRPr="00E13E56">
        <w:rPr>
          <w:rFonts w:ascii="Garamond" w:hAnsi="Garamond" w:cs="Garamond"/>
          <w:sz w:val="24"/>
          <w:szCs w:val="24"/>
          <w:lang w:val="en-CA"/>
        </w:rPr>
        <w:t xml:space="preserve"> Fund for the Humanities &amp; Social Sciences, Dalhousie Un</w:t>
      </w:r>
      <w:r w:rsidR="00A806A0" w:rsidRPr="00E13E56">
        <w:rPr>
          <w:rFonts w:ascii="Garamond" w:hAnsi="Garamond" w:cs="Garamond"/>
          <w:sz w:val="24"/>
          <w:szCs w:val="24"/>
          <w:lang w:val="en-CA"/>
        </w:rPr>
        <w:t>iv</w:t>
      </w:r>
      <w:r w:rsidR="00761F41" w:rsidRPr="00E13E56">
        <w:rPr>
          <w:rFonts w:ascii="Garamond" w:hAnsi="Garamond" w:cs="Garamond"/>
          <w:sz w:val="24"/>
          <w:szCs w:val="24"/>
          <w:lang w:val="en-CA"/>
        </w:rPr>
        <w:t xml:space="preserve">; </w:t>
      </w:r>
      <w:r w:rsidR="00B57B1A" w:rsidRPr="00E13E56">
        <w:rPr>
          <w:rFonts w:ascii="Garamond" w:hAnsi="Garamond" w:cs="Garamond"/>
          <w:sz w:val="24"/>
          <w:szCs w:val="24"/>
          <w:lang w:val="en-CA"/>
        </w:rPr>
        <w:t xml:space="preserve">role: Principal Investigator; </w:t>
      </w:r>
      <w:r w:rsidR="00761F41" w:rsidRPr="00E13E56">
        <w:rPr>
          <w:rFonts w:ascii="Garamond" w:hAnsi="Garamond" w:cs="Garamond"/>
          <w:sz w:val="24"/>
          <w:szCs w:val="24"/>
          <w:lang w:val="en-CA"/>
        </w:rPr>
        <w:t>3,500</w:t>
      </w:r>
      <w:proofErr w:type="gramStart"/>
      <w:r w:rsidR="00761F41" w:rsidRPr="00E13E56">
        <w:rPr>
          <w:rFonts w:ascii="Garamond" w:hAnsi="Garamond" w:cs="Garamond"/>
          <w:sz w:val="24"/>
          <w:szCs w:val="24"/>
          <w:lang w:val="en-CA"/>
        </w:rPr>
        <w:t>$</w:t>
      </w:r>
      <w:r w:rsidR="00B57B1A" w:rsidRPr="00E13E56">
        <w:rPr>
          <w:rFonts w:ascii="Garamond" w:hAnsi="Garamond" w:cs="Garamond"/>
          <w:sz w:val="24"/>
          <w:szCs w:val="24"/>
          <w:lang w:val="en-CA"/>
        </w:rPr>
        <w:t xml:space="preserve">; </w:t>
      </w:r>
      <w:r w:rsidRPr="00E13E56">
        <w:rPr>
          <w:rFonts w:ascii="Garamond" w:hAnsi="Garamond" w:cs="Garamond"/>
          <w:sz w:val="24"/>
          <w:szCs w:val="24"/>
          <w:lang w:val="en-CA"/>
        </w:rPr>
        <w:t xml:space="preserve"> (</w:t>
      </w:r>
      <w:proofErr w:type="gramEnd"/>
      <w:r w:rsidRPr="00E13E56">
        <w:rPr>
          <w:rFonts w:ascii="Garamond" w:hAnsi="Garamond" w:cs="Garamond"/>
          <w:sz w:val="24"/>
          <w:szCs w:val="24"/>
          <w:lang w:val="en-CA"/>
        </w:rPr>
        <w:t>2012-13)</w:t>
      </w:r>
    </w:p>
    <w:p w14:paraId="1EC2F8D9" w14:textId="77777777" w:rsidR="009B6FDF" w:rsidRPr="00E13E56" w:rsidRDefault="009B6FDF" w:rsidP="00A806A0">
      <w:pPr>
        <w:numPr>
          <w:ilvl w:val="0"/>
          <w:numId w:val="33"/>
        </w:numPr>
        <w:spacing w:line="276" w:lineRule="auto"/>
        <w:ind w:left="360" w:hanging="270"/>
        <w:rPr>
          <w:rFonts w:ascii="Garamond" w:hAnsi="Garamond" w:cs="Garamond"/>
          <w:sz w:val="24"/>
          <w:szCs w:val="24"/>
          <w:lang w:val="en-CA"/>
        </w:rPr>
      </w:pPr>
      <w:r w:rsidRPr="00E13E56">
        <w:rPr>
          <w:rFonts w:ascii="Garamond" w:hAnsi="Garamond" w:cs="Arial"/>
          <w:sz w:val="24"/>
          <w:szCs w:val="24"/>
        </w:rPr>
        <w:t xml:space="preserve">Postdoctoral Fellowship, Social Sciences </w:t>
      </w:r>
      <w:r w:rsidR="00A806A0" w:rsidRPr="00E13E56">
        <w:rPr>
          <w:rFonts w:ascii="Garamond" w:hAnsi="Garamond" w:cs="Arial"/>
          <w:sz w:val="24"/>
          <w:szCs w:val="24"/>
        </w:rPr>
        <w:t>&amp;</w:t>
      </w:r>
      <w:r w:rsidRPr="00E13E56">
        <w:rPr>
          <w:rFonts w:ascii="Garamond" w:hAnsi="Garamond" w:cs="Arial"/>
          <w:sz w:val="24"/>
          <w:szCs w:val="24"/>
        </w:rPr>
        <w:t xml:space="preserve"> Humanities Research Council, Canada</w:t>
      </w:r>
      <w:r w:rsidR="00761F41" w:rsidRPr="00E13E56">
        <w:rPr>
          <w:rFonts w:ascii="Garamond" w:hAnsi="Garamond" w:cs="Arial"/>
          <w:sz w:val="24"/>
          <w:szCs w:val="24"/>
        </w:rPr>
        <w:t xml:space="preserve">; </w:t>
      </w:r>
      <w:r w:rsidR="00B57B1A" w:rsidRPr="00E13E56">
        <w:rPr>
          <w:rFonts w:ascii="Garamond" w:hAnsi="Garamond" w:cs="Garamond"/>
          <w:sz w:val="24"/>
          <w:szCs w:val="24"/>
          <w:lang w:val="en-CA"/>
        </w:rPr>
        <w:t>role: Principal Investigator</w:t>
      </w:r>
      <w:r w:rsidR="00B57B1A" w:rsidRPr="00E13E56">
        <w:rPr>
          <w:rFonts w:ascii="Garamond" w:hAnsi="Garamond" w:cs="Arial"/>
          <w:sz w:val="24"/>
          <w:szCs w:val="24"/>
          <w:shd w:val="clear" w:color="auto" w:fill="FFFFFF"/>
        </w:rPr>
        <w:t xml:space="preserve">; </w:t>
      </w:r>
      <w:r w:rsidR="00761F41" w:rsidRPr="00E13E56">
        <w:rPr>
          <w:rFonts w:ascii="Garamond" w:hAnsi="Garamond" w:cs="Arial"/>
          <w:sz w:val="24"/>
          <w:szCs w:val="24"/>
        </w:rPr>
        <w:t>$81,000</w:t>
      </w:r>
      <w:r w:rsidRPr="00E13E56">
        <w:rPr>
          <w:rFonts w:ascii="Garamond" w:hAnsi="Garamond" w:cs="Arial"/>
          <w:sz w:val="24"/>
          <w:szCs w:val="24"/>
        </w:rPr>
        <w:t xml:space="preserve"> (2008</w:t>
      </w:r>
      <w:r w:rsidR="0023337A" w:rsidRPr="00E13E56">
        <w:rPr>
          <w:rFonts w:ascii="Garamond" w:hAnsi="Garamond" w:cs="Arial"/>
          <w:sz w:val="24"/>
          <w:szCs w:val="24"/>
        </w:rPr>
        <w:t>-10</w:t>
      </w:r>
      <w:r w:rsidRPr="00E13E56">
        <w:rPr>
          <w:rFonts w:ascii="Garamond" w:hAnsi="Garamond" w:cs="Arial"/>
          <w:sz w:val="24"/>
          <w:szCs w:val="24"/>
        </w:rPr>
        <w:t>)</w:t>
      </w:r>
    </w:p>
    <w:p w14:paraId="38D16BE2" w14:textId="77777777" w:rsidR="009B6FDF" w:rsidRPr="00E13E56" w:rsidRDefault="009B6FDF" w:rsidP="00A806A0">
      <w:pPr>
        <w:numPr>
          <w:ilvl w:val="0"/>
          <w:numId w:val="33"/>
        </w:numPr>
        <w:spacing w:line="276" w:lineRule="auto"/>
        <w:ind w:left="360" w:hanging="270"/>
        <w:rPr>
          <w:rFonts w:ascii="Garamond" w:hAnsi="Garamond" w:cs="Garamond"/>
          <w:sz w:val="24"/>
          <w:szCs w:val="24"/>
          <w:lang w:val="en-CA"/>
        </w:rPr>
      </w:pPr>
      <w:r w:rsidRPr="00E13E56">
        <w:rPr>
          <w:rFonts w:ascii="Garamond" w:hAnsi="Garamond" w:cs="Garamond"/>
          <w:sz w:val="24"/>
          <w:szCs w:val="24"/>
          <w:lang w:val="en-CA"/>
        </w:rPr>
        <w:t>W.L. Mackenzie King Fellowship in International Relations</w:t>
      </w:r>
      <w:r w:rsidR="00761F41" w:rsidRPr="00E13E56">
        <w:rPr>
          <w:rFonts w:ascii="Garamond" w:hAnsi="Garamond" w:cs="Garamond"/>
          <w:sz w:val="24"/>
          <w:szCs w:val="24"/>
          <w:lang w:val="en-CA"/>
        </w:rPr>
        <w:t>, University of Toronto; $</w:t>
      </w:r>
      <w:r w:rsidR="00A806A0" w:rsidRPr="00E13E56">
        <w:rPr>
          <w:rFonts w:ascii="Garamond" w:hAnsi="Garamond" w:cs="Garamond"/>
          <w:sz w:val="24"/>
          <w:szCs w:val="24"/>
          <w:lang w:val="en-CA"/>
        </w:rPr>
        <w:t>2</w:t>
      </w:r>
      <w:r w:rsidR="00761F41" w:rsidRPr="00E13E56">
        <w:rPr>
          <w:rFonts w:ascii="Garamond" w:hAnsi="Garamond" w:cs="Garamond"/>
          <w:sz w:val="24"/>
          <w:szCs w:val="24"/>
          <w:lang w:val="en-CA"/>
        </w:rPr>
        <w:t xml:space="preserve">,000 </w:t>
      </w:r>
      <w:r w:rsidRPr="00E13E56">
        <w:rPr>
          <w:rFonts w:ascii="Garamond" w:hAnsi="Garamond" w:cs="Garamond"/>
          <w:sz w:val="24"/>
          <w:szCs w:val="24"/>
          <w:lang w:val="en-CA"/>
        </w:rPr>
        <w:t>(2005)</w:t>
      </w:r>
    </w:p>
    <w:p w14:paraId="552488C7" w14:textId="77777777" w:rsidR="00A00F12" w:rsidRPr="00E13E56" w:rsidRDefault="00A00F12" w:rsidP="00A806A0">
      <w:pPr>
        <w:numPr>
          <w:ilvl w:val="0"/>
          <w:numId w:val="33"/>
        </w:numPr>
        <w:ind w:left="360" w:hanging="270"/>
        <w:rPr>
          <w:rFonts w:ascii="Garamond" w:hAnsi="Garamond" w:cs="Garamond"/>
          <w:sz w:val="24"/>
          <w:szCs w:val="24"/>
          <w:lang w:val="en-CA"/>
        </w:rPr>
      </w:pPr>
      <w:r w:rsidRPr="00E13E56">
        <w:rPr>
          <w:rFonts w:ascii="Garamond" w:hAnsi="Garamond" w:cs="Garamond"/>
          <w:sz w:val="24"/>
          <w:szCs w:val="24"/>
          <w:lang w:val="en-CA"/>
        </w:rPr>
        <w:t>Dissertation Completion Award, Joint Initiative in German and European Studies (JIGES), University of Toronto</w:t>
      </w:r>
      <w:r w:rsidR="00761F41" w:rsidRPr="00E13E56">
        <w:rPr>
          <w:rFonts w:ascii="Garamond" w:hAnsi="Garamond" w:cs="Garamond"/>
          <w:sz w:val="24"/>
          <w:szCs w:val="24"/>
          <w:lang w:val="en-CA"/>
        </w:rPr>
        <w:t>; $</w:t>
      </w:r>
      <w:r w:rsidR="00A806A0" w:rsidRPr="00E13E56">
        <w:rPr>
          <w:rFonts w:ascii="Garamond" w:hAnsi="Garamond" w:cs="Garamond"/>
          <w:sz w:val="24"/>
          <w:szCs w:val="24"/>
          <w:lang w:val="en-CA"/>
        </w:rPr>
        <w:t>5000</w:t>
      </w:r>
      <w:r w:rsidRPr="00E13E56">
        <w:rPr>
          <w:rFonts w:ascii="Garamond" w:hAnsi="Garamond" w:cs="Garamond"/>
          <w:sz w:val="24"/>
          <w:szCs w:val="24"/>
          <w:lang w:val="en-CA"/>
        </w:rPr>
        <w:t xml:space="preserve"> (2007)</w:t>
      </w:r>
    </w:p>
    <w:p w14:paraId="75A025AA" w14:textId="77777777" w:rsidR="009B6FDF" w:rsidRPr="00E13E56" w:rsidRDefault="009B6FDF" w:rsidP="00A806A0">
      <w:pPr>
        <w:numPr>
          <w:ilvl w:val="0"/>
          <w:numId w:val="33"/>
        </w:numPr>
        <w:spacing w:line="276" w:lineRule="auto"/>
        <w:ind w:left="360" w:hanging="270"/>
        <w:rPr>
          <w:rFonts w:ascii="Garamond" w:hAnsi="Garamond" w:cs="Garamond"/>
          <w:sz w:val="24"/>
          <w:szCs w:val="24"/>
          <w:lang w:val="en-CA"/>
        </w:rPr>
      </w:pPr>
      <w:r w:rsidRPr="00E13E56">
        <w:rPr>
          <w:rFonts w:ascii="Garamond" w:hAnsi="Garamond" w:cs="Garamond"/>
          <w:sz w:val="24"/>
          <w:szCs w:val="24"/>
          <w:lang w:val="en-CA"/>
        </w:rPr>
        <w:t>University of Toronto Doctoral Fellowship, University of Toronto</w:t>
      </w:r>
      <w:r w:rsidR="00761F41" w:rsidRPr="00E13E56">
        <w:rPr>
          <w:rFonts w:ascii="Garamond" w:hAnsi="Garamond" w:cs="Garamond"/>
          <w:sz w:val="24"/>
          <w:szCs w:val="24"/>
          <w:lang w:val="en-CA"/>
        </w:rPr>
        <w:t>; $40,000</w:t>
      </w:r>
      <w:r w:rsidRPr="00E13E56">
        <w:rPr>
          <w:rFonts w:ascii="Garamond" w:hAnsi="Garamond" w:cs="Garamond"/>
          <w:sz w:val="24"/>
          <w:szCs w:val="24"/>
          <w:lang w:val="en-CA"/>
        </w:rPr>
        <w:t xml:space="preserve"> (2000-200</w:t>
      </w:r>
      <w:r w:rsidR="00761F41" w:rsidRPr="00E13E56">
        <w:rPr>
          <w:rFonts w:ascii="Garamond" w:hAnsi="Garamond" w:cs="Garamond"/>
          <w:sz w:val="24"/>
          <w:szCs w:val="24"/>
          <w:lang w:val="en-CA"/>
        </w:rPr>
        <w:t>5</w:t>
      </w:r>
      <w:r w:rsidRPr="00E13E56">
        <w:rPr>
          <w:rFonts w:ascii="Garamond" w:hAnsi="Garamond" w:cs="Garamond"/>
          <w:sz w:val="24"/>
          <w:szCs w:val="24"/>
          <w:lang w:val="en-CA"/>
        </w:rPr>
        <w:t>)</w:t>
      </w:r>
    </w:p>
    <w:p w14:paraId="1BD1CFC4" w14:textId="77777777" w:rsidR="009B6FDF" w:rsidRPr="00E13E56" w:rsidRDefault="009B6FDF" w:rsidP="00A806A0">
      <w:pPr>
        <w:pStyle w:val="BodyTextIndent2"/>
        <w:numPr>
          <w:ilvl w:val="0"/>
          <w:numId w:val="33"/>
        </w:numPr>
        <w:spacing w:line="276" w:lineRule="auto"/>
        <w:ind w:left="360" w:hanging="270"/>
        <w:rPr>
          <w:sz w:val="24"/>
          <w:szCs w:val="24"/>
          <w:lang w:val="en-CA"/>
        </w:rPr>
      </w:pPr>
      <w:r w:rsidRPr="00E13E56">
        <w:rPr>
          <w:sz w:val="24"/>
          <w:szCs w:val="24"/>
          <w:lang w:val="en-CA"/>
        </w:rPr>
        <w:t>Research grant, Konrad Adenauer Stiftung</w:t>
      </w:r>
      <w:r w:rsidR="00042F4E" w:rsidRPr="00E13E56">
        <w:rPr>
          <w:sz w:val="24"/>
          <w:szCs w:val="24"/>
          <w:lang w:val="en-CA"/>
        </w:rPr>
        <w:t>, Amman, Jordan</w:t>
      </w:r>
      <w:r w:rsidR="00761F41" w:rsidRPr="00E13E56">
        <w:rPr>
          <w:sz w:val="24"/>
          <w:szCs w:val="24"/>
          <w:lang w:val="en-CA"/>
        </w:rPr>
        <w:t xml:space="preserve">; </w:t>
      </w:r>
      <w:r w:rsidR="00A806A0" w:rsidRPr="00E13E56">
        <w:rPr>
          <w:rFonts w:cs="Arial"/>
          <w:sz w:val="24"/>
          <w:szCs w:val="24"/>
          <w:shd w:val="clear" w:color="auto" w:fill="FFFFFF"/>
        </w:rPr>
        <w:t>€</w:t>
      </w:r>
      <w:r w:rsidR="00A806A0" w:rsidRPr="00E13E56">
        <w:rPr>
          <w:sz w:val="24"/>
          <w:szCs w:val="24"/>
          <w:lang w:val="en-CA"/>
        </w:rPr>
        <w:t xml:space="preserve"> 2,000 </w:t>
      </w:r>
      <w:r w:rsidRPr="00E13E56">
        <w:rPr>
          <w:sz w:val="24"/>
          <w:szCs w:val="24"/>
          <w:lang w:val="en-CA"/>
        </w:rPr>
        <w:t>(2001-2003)</w:t>
      </w:r>
    </w:p>
    <w:p w14:paraId="5B1C3FFC" w14:textId="77777777" w:rsidR="009B6FDF" w:rsidRPr="00E13E56" w:rsidRDefault="009B6FDF" w:rsidP="00A806A0">
      <w:pPr>
        <w:numPr>
          <w:ilvl w:val="0"/>
          <w:numId w:val="33"/>
        </w:numPr>
        <w:spacing w:line="276" w:lineRule="auto"/>
        <w:ind w:left="360" w:hanging="270"/>
        <w:rPr>
          <w:rFonts w:ascii="Garamond" w:hAnsi="Garamond" w:cs="Garamond"/>
          <w:sz w:val="24"/>
          <w:szCs w:val="24"/>
          <w:lang w:val="en-CA"/>
        </w:rPr>
      </w:pPr>
      <w:r w:rsidRPr="00E13E56">
        <w:rPr>
          <w:rFonts w:ascii="Garamond" w:hAnsi="Garamond" w:cs="Garamond"/>
          <w:sz w:val="24"/>
          <w:szCs w:val="24"/>
          <w:lang w:val="en-CA"/>
        </w:rPr>
        <w:t>ERASMUS Fellowship,</w:t>
      </w:r>
      <w:r w:rsidRPr="00E13E56">
        <w:rPr>
          <w:rFonts w:ascii="Garamond" w:hAnsi="Garamond" w:cs="Garamond"/>
          <w:b/>
          <w:bCs/>
          <w:sz w:val="24"/>
          <w:szCs w:val="24"/>
          <w:lang w:val="en-CA"/>
        </w:rPr>
        <w:t xml:space="preserve"> </w:t>
      </w:r>
      <w:r w:rsidRPr="00E13E56">
        <w:rPr>
          <w:rFonts w:ascii="Garamond" w:hAnsi="Garamond" w:cs="Garamond"/>
          <w:sz w:val="24"/>
          <w:szCs w:val="24"/>
          <w:lang w:val="en-CA"/>
        </w:rPr>
        <w:t>European Union</w:t>
      </w:r>
      <w:r w:rsidR="00A806A0" w:rsidRPr="00E13E56">
        <w:rPr>
          <w:rFonts w:ascii="Garamond" w:hAnsi="Garamond" w:cs="Garamond"/>
          <w:sz w:val="24"/>
          <w:szCs w:val="24"/>
          <w:lang w:val="en-CA"/>
        </w:rPr>
        <w:t xml:space="preserve">; </w:t>
      </w:r>
      <w:r w:rsidR="00A806A0" w:rsidRPr="00E13E56">
        <w:rPr>
          <w:rFonts w:ascii="Garamond" w:hAnsi="Garamond" w:cs="Arial"/>
          <w:sz w:val="24"/>
          <w:szCs w:val="24"/>
          <w:shd w:val="clear" w:color="auto" w:fill="FFFFFF"/>
        </w:rPr>
        <w:t>€6000</w:t>
      </w:r>
      <w:r w:rsidRPr="00E13E56">
        <w:rPr>
          <w:rFonts w:ascii="Garamond" w:hAnsi="Garamond" w:cs="Garamond"/>
          <w:sz w:val="24"/>
          <w:szCs w:val="24"/>
          <w:lang w:val="en-CA"/>
        </w:rPr>
        <w:t xml:space="preserve"> (1994</w:t>
      </w:r>
      <w:r w:rsidR="0023337A" w:rsidRPr="00E13E56">
        <w:rPr>
          <w:rFonts w:ascii="Garamond" w:hAnsi="Garamond" w:cs="Garamond"/>
          <w:sz w:val="24"/>
          <w:szCs w:val="24"/>
          <w:lang w:val="en-CA"/>
        </w:rPr>
        <w:t>-1995</w:t>
      </w:r>
      <w:r w:rsidRPr="00E13E56">
        <w:rPr>
          <w:rFonts w:ascii="Garamond" w:hAnsi="Garamond" w:cs="Garamond"/>
          <w:sz w:val="24"/>
          <w:szCs w:val="24"/>
          <w:lang w:val="en-CA"/>
        </w:rPr>
        <w:t>)</w:t>
      </w:r>
    </w:p>
    <w:p w14:paraId="65CF7FB6" w14:textId="77777777" w:rsidR="009B6FDF" w:rsidRPr="00E13E56" w:rsidRDefault="009B6FDF">
      <w:pPr>
        <w:pStyle w:val="Heading3"/>
        <w:rPr>
          <w:rFonts w:ascii="Garamond" w:hAnsi="Garamond" w:cs="Garamond"/>
          <w:lang w:val="en-CA"/>
        </w:rPr>
      </w:pPr>
    </w:p>
    <w:p w14:paraId="646348CC" w14:textId="77777777" w:rsidR="009B6FDF" w:rsidRPr="00E13E56" w:rsidRDefault="009B6FDF">
      <w:pPr>
        <w:pStyle w:val="Heading8"/>
        <w:spacing w:line="360" w:lineRule="auto"/>
        <w:rPr>
          <w:rFonts w:ascii="Garamond" w:hAnsi="Garamond" w:cs="Garamond"/>
          <w:sz w:val="24"/>
          <w:szCs w:val="24"/>
          <w:lang w:val="en-CA"/>
        </w:rPr>
      </w:pPr>
      <w:r w:rsidRPr="00E13E56">
        <w:rPr>
          <w:rFonts w:ascii="Garamond" w:hAnsi="Garamond" w:cs="Garamond"/>
          <w:sz w:val="24"/>
          <w:szCs w:val="24"/>
          <w:lang w:val="en-CA"/>
        </w:rPr>
        <w:t>PROFESSIONAL MEMBERSHIPS</w:t>
      </w:r>
    </w:p>
    <w:p w14:paraId="4FECB896" w14:textId="77777777" w:rsidR="009B6FDF" w:rsidRPr="00E13E56" w:rsidRDefault="009B6FDF">
      <w:pPr>
        <w:ind w:left="360"/>
        <w:rPr>
          <w:rFonts w:ascii="Garamond" w:hAnsi="Garamond" w:cs="Garamond"/>
          <w:sz w:val="24"/>
          <w:szCs w:val="24"/>
          <w:lang w:val="en-CA"/>
        </w:rPr>
      </w:pPr>
      <w:r w:rsidRPr="00E13E56">
        <w:rPr>
          <w:rFonts w:ascii="Garamond" w:hAnsi="Garamond" w:cs="Garamond"/>
          <w:sz w:val="24"/>
          <w:szCs w:val="24"/>
          <w:lang w:val="en-CA"/>
        </w:rPr>
        <w:t xml:space="preserve">International Studies Association (ISA), </w:t>
      </w:r>
      <w:r w:rsidR="00945063" w:rsidRPr="00E13E56">
        <w:rPr>
          <w:rFonts w:ascii="Garamond" w:hAnsi="Garamond" w:cs="Garamond"/>
          <w:sz w:val="24"/>
          <w:szCs w:val="24"/>
          <w:lang w:val="en-CA"/>
        </w:rPr>
        <w:t xml:space="preserve">American Political Science Association (APSA), </w:t>
      </w:r>
      <w:r w:rsidRPr="00E13E56">
        <w:rPr>
          <w:rStyle w:val="Emphasis"/>
          <w:rFonts w:ascii="Garamond" w:hAnsi="Garamond" w:cs="Garamond"/>
          <w:i w:val="0"/>
          <w:iCs w:val="0"/>
          <w:sz w:val="24"/>
          <w:szCs w:val="24"/>
          <w:lang w:val="en-CA"/>
        </w:rPr>
        <w:t>Canadian Political Studies Association (CPSA)</w:t>
      </w:r>
      <w:r w:rsidR="00F204CF" w:rsidRPr="00E13E56">
        <w:rPr>
          <w:rStyle w:val="Emphasis"/>
          <w:rFonts w:ascii="Garamond" w:hAnsi="Garamond" w:cs="Garamond"/>
          <w:i w:val="0"/>
          <w:iCs w:val="0"/>
          <w:sz w:val="24"/>
          <w:szCs w:val="24"/>
          <w:lang w:val="en-CA"/>
        </w:rPr>
        <w:t xml:space="preserve">, </w:t>
      </w:r>
      <w:r w:rsidR="00944802" w:rsidRPr="00E13E56">
        <w:rPr>
          <w:rStyle w:val="Emphasis"/>
          <w:rFonts w:ascii="Garamond" w:hAnsi="Garamond" w:cs="Garamond"/>
          <w:i w:val="0"/>
          <w:iCs w:val="0"/>
          <w:sz w:val="24"/>
          <w:szCs w:val="24"/>
          <w:lang w:val="en-CA"/>
        </w:rPr>
        <w:t xml:space="preserve">European Studies Association (EUSA), </w:t>
      </w:r>
      <w:r w:rsidR="00F204CF" w:rsidRPr="00E13E56">
        <w:rPr>
          <w:rStyle w:val="Emphasis"/>
          <w:rFonts w:ascii="Garamond" w:hAnsi="Garamond" w:cs="Garamond"/>
          <w:i w:val="0"/>
          <w:iCs w:val="0"/>
          <w:sz w:val="24"/>
          <w:szCs w:val="24"/>
          <w:lang w:val="en-CA"/>
        </w:rPr>
        <w:t xml:space="preserve">European Community Studies </w:t>
      </w:r>
      <w:r w:rsidR="00944802" w:rsidRPr="00E13E56">
        <w:rPr>
          <w:rStyle w:val="Emphasis"/>
          <w:rFonts w:ascii="Garamond" w:hAnsi="Garamond" w:cs="Garamond"/>
          <w:i w:val="0"/>
          <w:iCs w:val="0"/>
          <w:sz w:val="24"/>
          <w:szCs w:val="24"/>
          <w:lang w:val="en-CA"/>
        </w:rPr>
        <w:t>A</w:t>
      </w:r>
      <w:r w:rsidR="00F204CF" w:rsidRPr="00E13E56">
        <w:rPr>
          <w:rStyle w:val="Emphasis"/>
          <w:rFonts w:ascii="Garamond" w:hAnsi="Garamond" w:cs="Garamond"/>
          <w:i w:val="0"/>
          <w:iCs w:val="0"/>
          <w:sz w:val="24"/>
          <w:szCs w:val="24"/>
          <w:lang w:val="en-CA"/>
        </w:rPr>
        <w:t>ssociation – Canada (ECSA-C)</w:t>
      </w:r>
    </w:p>
    <w:p w14:paraId="477243B5" w14:textId="77777777" w:rsidR="009B6FDF" w:rsidRPr="00E13E56" w:rsidRDefault="009B6FDF">
      <w:pPr>
        <w:pStyle w:val="Footer"/>
        <w:tabs>
          <w:tab w:val="clear" w:pos="4320"/>
          <w:tab w:val="clear" w:pos="8640"/>
        </w:tabs>
        <w:jc w:val="both"/>
        <w:rPr>
          <w:rFonts w:ascii="Garamond" w:hAnsi="Garamond"/>
          <w:sz w:val="24"/>
          <w:szCs w:val="24"/>
          <w:lang w:val="en-CA"/>
        </w:rPr>
      </w:pPr>
    </w:p>
    <w:p w14:paraId="3E0B1340" w14:textId="77777777" w:rsidR="0000489B" w:rsidRDefault="0000489B">
      <w:pPr>
        <w:pStyle w:val="Footer"/>
        <w:tabs>
          <w:tab w:val="clear" w:pos="4320"/>
          <w:tab w:val="clear" w:pos="8640"/>
        </w:tabs>
        <w:jc w:val="both"/>
        <w:rPr>
          <w:rFonts w:ascii="Garamond" w:hAnsi="Garamond" w:cs="Garamond"/>
          <w:b/>
          <w:bCs/>
          <w:sz w:val="24"/>
          <w:szCs w:val="24"/>
          <w:lang w:val="en-CA"/>
        </w:rPr>
      </w:pPr>
    </w:p>
    <w:p w14:paraId="73CBCBEB" w14:textId="77777777" w:rsidR="006012AF" w:rsidRDefault="006012AF">
      <w:pPr>
        <w:pStyle w:val="Footer"/>
        <w:tabs>
          <w:tab w:val="clear" w:pos="4320"/>
          <w:tab w:val="clear" w:pos="8640"/>
        </w:tabs>
        <w:jc w:val="both"/>
        <w:rPr>
          <w:rFonts w:ascii="Garamond" w:hAnsi="Garamond" w:cs="Garamond"/>
          <w:b/>
          <w:bCs/>
          <w:sz w:val="24"/>
          <w:szCs w:val="24"/>
          <w:lang w:val="en-CA"/>
        </w:rPr>
      </w:pPr>
    </w:p>
    <w:p w14:paraId="796A2EDE" w14:textId="77777777" w:rsidR="006012AF" w:rsidRDefault="006012AF">
      <w:pPr>
        <w:pStyle w:val="Footer"/>
        <w:tabs>
          <w:tab w:val="clear" w:pos="4320"/>
          <w:tab w:val="clear" w:pos="8640"/>
        </w:tabs>
        <w:jc w:val="both"/>
        <w:rPr>
          <w:rFonts w:ascii="Garamond" w:hAnsi="Garamond" w:cs="Garamond"/>
          <w:b/>
          <w:bCs/>
          <w:sz w:val="24"/>
          <w:szCs w:val="24"/>
          <w:lang w:val="en-CA"/>
        </w:rPr>
      </w:pPr>
    </w:p>
    <w:p w14:paraId="651D3B48" w14:textId="77777777" w:rsidR="006012AF" w:rsidRDefault="006012AF">
      <w:pPr>
        <w:pStyle w:val="Footer"/>
        <w:tabs>
          <w:tab w:val="clear" w:pos="4320"/>
          <w:tab w:val="clear" w:pos="8640"/>
        </w:tabs>
        <w:jc w:val="both"/>
        <w:rPr>
          <w:rFonts w:ascii="Garamond" w:hAnsi="Garamond" w:cs="Garamond"/>
          <w:b/>
          <w:bCs/>
          <w:sz w:val="24"/>
          <w:szCs w:val="24"/>
          <w:lang w:val="en-CA"/>
        </w:rPr>
      </w:pPr>
    </w:p>
    <w:p w14:paraId="77575A70" w14:textId="77777777" w:rsidR="006012AF" w:rsidRDefault="006012AF">
      <w:pPr>
        <w:pStyle w:val="Footer"/>
        <w:tabs>
          <w:tab w:val="clear" w:pos="4320"/>
          <w:tab w:val="clear" w:pos="8640"/>
        </w:tabs>
        <w:jc w:val="both"/>
        <w:rPr>
          <w:rFonts w:ascii="Garamond" w:hAnsi="Garamond" w:cs="Garamond"/>
          <w:b/>
          <w:bCs/>
          <w:sz w:val="24"/>
          <w:szCs w:val="24"/>
          <w:lang w:val="en-CA"/>
        </w:rPr>
      </w:pPr>
    </w:p>
    <w:p w14:paraId="6350740D" w14:textId="77777777" w:rsidR="0000489B" w:rsidRDefault="00451E92" w:rsidP="0000489B">
      <w:pPr>
        <w:pStyle w:val="Footer"/>
        <w:tabs>
          <w:tab w:val="clear" w:pos="4320"/>
          <w:tab w:val="clear" w:pos="8640"/>
        </w:tabs>
        <w:jc w:val="both"/>
        <w:rPr>
          <w:rFonts w:ascii="Garamond" w:hAnsi="Garamond" w:cs="Garamond"/>
          <w:b/>
          <w:bCs/>
          <w:sz w:val="24"/>
          <w:szCs w:val="24"/>
          <w:lang w:val="en-CA"/>
        </w:rPr>
      </w:pPr>
      <w:r w:rsidRPr="00E13E56">
        <w:rPr>
          <w:rFonts w:ascii="Garamond" w:hAnsi="Garamond" w:cs="Garamond"/>
          <w:b/>
          <w:bCs/>
          <w:sz w:val="24"/>
          <w:szCs w:val="24"/>
          <w:lang w:val="en-CA"/>
        </w:rPr>
        <w:t xml:space="preserve">MEDIA </w:t>
      </w:r>
      <w:r w:rsidR="00116DCC" w:rsidRPr="00E13E56">
        <w:rPr>
          <w:rFonts w:ascii="Garamond" w:hAnsi="Garamond" w:cs="Garamond"/>
          <w:b/>
          <w:bCs/>
          <w:sz w:val="24"/>
          <w:szCs w:val="24"/>
          <w:lang w:val="en-CA"/>
        </w:rPr>
        <w:t>ENGAGEMENTS</w:t>
      </w:r>
      <w:r w:rsidR="00AA53AD" w:rsidRPr="00E13E56">
        <w:rPr>
          <w:rFonts w:ascii="Garamond" w:hAnsi="Garamond" w:cs="Garamond"/>
          <w:b/>
          <w:bCs/>
          <w:sz w:val="24"/>
          <w:szCs w:val="24"/>
          <w:lang w:val="en-CA"/>
        </w:rPr>
        <w:t xml:space="preserve"> (selected)</w:t>
      </w:r>
    </w:p>
    <w:p w14:paraId="0EDE6760" w14:textId="77777777" w:rsidR="0000489B" w:rsidRDefault="0000489B" w:rsidP="0000489B">
      <w:pPr>
        <w:pStyle w:val="Footer"/>
        <w:tabs>
          <w:tab w:val="clear" w:pos="4320"/>
          <w:tab w:val="clear" w:pos="8640"/>
        </w:tabs>
        <w:jc w:val="both"/>
        <w:rPr>
          <w:rFonts w:ascii="Garamond" w:hAnsi="Garamond" w:cs="Garamond"/>
          <w:b/>
          <w:bCs/>
          <w:sz w:val="24"/>
          <w:szCs w:val="24"/>
          <w:lang w:val="en-CA"/>
        </w:rPr>
      </w:pPr>
    </w:p>
    <w:p w14:paraId="18C6425D" w14:textId="71D6D616" w:rsidR="008F5287" w:rsidRPr="008F5287" w:rsidRDefault="008F5287" w:rsidP="008F5287">
      <w:pPr>
        <w:pStyle w:val="ListParagraph"/>
        <w:numPr>
          <w:ilvl w:val="0"/>
          <w:numId w:val="44"/>
        </w:numPr>
        <w:ind w:left="426"/>
        <w:rPr>
          <w:rFonts w:ascii="Garamond" w:hAnsi="Garamond"/>
          <w:sz w:val="24"/>
          <w:szCs w:val="24"/>
          <w:lang w:val="en-CA" w:eastAsia="en-CA"/>
        </w:rPr>
      </w:pPr>
      <w:r w:rsidRPr="008F5287">
        <w:rPr>
          <w:rFonts w:ascii="Garamond" w:hAnsi="Garamond" w:cs="Open Sans"/>
          <w:sz w:val="24"/>
          <w:szCs w:val="24"/>
          <w:lang w:val="en-CA" w:eastAsia="en-CA"/>
        </w:rPr>
        <w:t>News outlet interview</w:t>
      </w:r>
      <w:r w:rsidRPr="008F5287">
        <w:rPr>
          <w:rFonts w:ascii="Garamond" w:hAnsi="Garamond"/>
          <w:sz w:val="24"/>
          <w:szCs w:val="24"/>
          <w:lang w:val="en-CA" w:eastAsia="en-CA"/>
        </w:rPr>
        <w:t xml:space="preserve">, “White House's shifting policy on Ukraine and </w:t>
      </w:r>
      <w:r>
        <w:rPr>
          <w:rFonts w:ascii="Garamond" w:hAnsi="Garamond"/>
          <w:sz w:val="24"/>
          <w:szCs w:val="24"/>
          <w:lang w:val="en-CA" w:eastAsia="en-CA"/>
        </w:rPr>
        <w:t>relations with</w:t>
      </w:r>
      <w:r w:rsidRPr="008F5287">
        <w:rPr>
          <w:rFonts w:ascii="Garamond" w:hAnsi="Garamond"/>
          <w:sz w:val="24"/>
          <w:szCs w:val="24"/>
          <w:lang w:val="en-CA" w:eastAsia="en-CA"/>
        </w:rPr>
        <w:t xml:space="preserve"> Europe”, </w:t>
      </w:r>
      <w:r>
        <w:rPr>
          <w:rFonts w:ascii="Garamond" w:hAnsi="Garamond"/>
          <w:sz w:val="24"/>
          <w:szCs w:val="24"/>
          <w:lang w:val="en-CA" w:eastAsia="en-CA"/>
        </w:rPr>
        <w:t>About That, CBC News, February 15, 2025</w:t>
      </w:r>
    </w:p>
    <w:p w14:paraId="2F094D8D" w14:textId="0CB13258" w:rsidR="00984F3D" w:rsidRPr="00984F3D" w:rsidRDefault="00984F3D" w:rsidP="00984F3D">
      <w:pPr>
        <w:pStyle w:val="Footer"/>
        <w:numPr>
          <w:ilvl w:val="0"/>
          <w:numId w:val="44"/>
        </w:numPr>
        <w:ind w:left="426"/>
        <w:jc w:val="both"/>
        <w:rPr>
          <w:rFonts w:ascii="Garamond" w:hAnsi="Garamond" w:cs="Open Sans"/>
          <w:sz w:val="24"/>
          <w:szCs w:val="24"/>
          <w:lang w:val="en-CA" w:eastAsia="en-CA"/>
        </w:rPr>
      </w:pPr>
      <w:r w:rsidRPr="00984F3D">
        <w:rPr>
          <w:rFonts w:ascii="Garamond" w:hAnsi="Garamond" w:cs="Open Sans"/>
          <w:sz w:val="24"/>
          <w:szCs w:val="24"/>
          <w:lang w:val="en-CA" w:eastAsia="en-CA"/>
        </w:rPr>
        <w:t>News outlet interview, “The impact of Trump’s tariffs on Canada and the European Union’s relations”, CBC News, February 7, 2025</w:t>
      </w:r>
    </w:p>
    <w:p w14:paraId="2E145C07" w14:textId="77777777" w:rsidR="00984F3D" w:rsidRPr="00984F3D" w:rsidRDefault="00984F3D" w:rsidP="00D90300">
      <w:pPr>
        <w:pStyle w:val="Footer"/>
        <w:numPr>
          <w:ilvl w:val="0"/>
          <w:numId w:val="44"/>
        </w:numPr>
        <w:shd w:val="clear" w:color="auto" w:fill="FFFFFF"/>
        <w:ind w:left="426"/>
        <w:jc w:val="both"/>
        <w:textAlignment w:val="baseline"/>
        <w:rPr>
          <w:rFonts w:ascii="Garamond" w:hAnsi="Garamond"/>
          <w:sz w:val="24"/>
          <w:szCs w:val="24"/>
          <w:lang w:val="en-CA" w:eastAsia="en-CA"/>
        </w:rPr>
      </w:pPr>
      <w:r w:rsidRPr="00984F3D">
        <w:rPr>
          <w:rFonts w:ascii="Garamond" w:hAnsi="Garamond" w:cs="Open Sans"/>
          <w:sz w:val="24"/>
          <w:szCs w:val="24"/>
          <w:lang w:val="en-CA" w:eastAsia="en-CA"/>
        </w:rPr>
        <w:t>News outlet interview, “Prime Minister Trudeau visit to Europe and Canada-EU relations”, CTV News, February 8, 2025</w:t>
      </w:r>
    </w:p>
    <w:p w14:paraId="0DADA420" w14:textId="6E267C7A" w:rsidR="00984F3D" w:rsidRPr="00984F3D" w:rsidRDefault="00984F3D" w:rsidP="00D90300">
      <w:pPr>
        <w:pStyle w:val="Footer"/>
        <w:numPr>
          <w:ilvl w:val="0"/>
          <w:numId w:val="44"/>
        </w:numPr>
        <w:shd w:val="clear" w:color="auto" w:fill="FFFFFF"/>
        <w:ind w:left="426"/>
        <w:jc w:val="both"/>
        <w:textAlignment w:val="baseline"/>
        <w:rPr>
          <w:rFonts w:ascii="Garamond" w:hAnsi="Garamond"/>
          <w:sz w:val="24"/>
          <w:szCs w:val="24"/>
          <w:lang w:val="en-CA" w:eastAsia="en-CA"/>
        </w:rPr>
      </w:pPr>
      <w:r w:rsidRPr="00984F3D">
        <w:rPr>
          <w:rFonts w:ascii="Garamond" w:hAnsi="Garamond"/>
          <w:sz w:val="24"/>
          <w:szCs w:val="24"/>
          <w:lang w:val="en-CA" w:eastAsia="en-CA"/>
        </w:rPr>
        <w:t xml:space="preserve">Radio Guest, “Should Canada join the EU”, Moore </w:t>
      </w:r>
      <w:proofErr w:type="gramStart"/>
      <w:r w:rsidRPr="00984F3D">
        <w:rPr>
          <w:rFonts w:ascii="Garamond" w:hAnsi="Garamond"/>
          <w:sz w:val="24"/>
          <w:szCs w:val="24"/>
          <w:lang w:val="en-CA" w:eastAsia="en-CA"/>
        </w:rPr>
        <w:t>In</w:t>
      </w:r>
      <w:proofErr w:type="gramEnd"/>
      <w:r w:rsidRPr="00984F3D">
        <w:rPr>
          <w:rFonts w:ascii="Garamond" w:hAnsi="Garamond"/>
          <w:sz w:val="24"/>
          <w:szCs w:val="24"/>
          <w:lang w:val="en-CA" w:eastAsia="en-CA"/>
        </w:rPr>
        <w:t xml:space="preserve"> The Morning, N</w:t>
      </w:r>
      <w:r>
        <w:rPr>
          <w:rFonts w:ascii="Garamond" w:hAnsi="Garamond"/>
          <w:sz w:val="24"/>
          <w:szCs w:val="24"/>
          <w:lang w:val="en-CA" w:eastAsia="en-CA"/>
        </w:rPr>
        <w:t>ewstalk</w:t>
      </w:r>
      <w:r w:rsidRPr="00984F3D">
        <w:rPr>
          <w:rFonts w:ascii="Garamond" w:hAnsi="Garamond"/>
          <w:sz w:val="24"/>
          <w:szCs w:val="24"/>
          <w:lang w:val="en-CA" w:eastAsia="en-CA"/>
        </w:rPr>
        <w:t xml:space="preserve"> 1010</w:t>
      </w:r>
      <w:r>
        <w:rPr>
          <w:rFonts w:ascii="Garamond" w:hAnsi="Garamond"/>
          <w:sz w:val="24"/>
          <w:szCs w:val="24"/>
          <w:lang w:val="en-CA" w:eastAsia="en-CA"/>
        </w:rPr>
        <w:t xml:space="preserve"> (Toronto)</w:t>
      </w:r>
      <w:r w:rsidRPr="00984F3D">
        <w:rPr>
          <w:rFonts w:ascii="Garamond" w:hAnsi="Garamond"/>
          <w:sz w:val="24"/>
          <w:szCs w:val="24"/>
          <w:lang w:val="en-CA" w:eastAsia="en-CA"/>
        </w:rPr>
        <w:t>, February 4, 2025</w:t>
      </w:r>
    </w:p>
    <w:p w14:paraId="10061379" w14:textId="013F8978" w:rsidR="00984F3D" w:rsidRPr="00984F3D" w:rsidRDefault="00984F3D" w:rsidP="00984F3D">
      <w:pPr>
        <w:pStyle w:val="Footer"/>
        <w:numPr>
          <w:ilvl w:val="0"/>
          <w:numId w:val="44"/>
        </w:numPr>
        <w:ind w:left="426"/>
        <w:jc w:val="both"/>
        <w:rPr>
          <w:rFonts w:ascii="Garamond" w:hAnsi="Garamond" w:cs="Open Sans"/>
          <w:sz w:val="24"/>
          <w:szCs w:val="24"/>
          <w:lang w:val="en-CA" w:eastAsia="en-CA"/>
        </w:rPr>
      </w:pPr>
      <w:r w:rsidRPr="00984F3D">
        <w:rPr>
          <w:rFonts w:ascii="Garamond" w:hAnsi="Garamond"/>
          <w:sz w:val="24"/>
          <w:szCs w:val="24"/>
          <w:lang w:val="en"/>
        </w:rPr>
        <w:t xml:space="preserve">News outlet </w:t>
      </w:r>
      <w:r>
        <w:rPr>
          <w:rFonts w:ascii="Garamond" w:hAnsi="Garamond"/>
          <w:sz w:val="24"/>
          <w:szCs w:val="24"/>
          <w:lang w:val="en"/>
        </w:rPr>
        <w:t>i</w:t>
      </w:r>
      <w:r w:rsidRPr="00984F3D">
        <w:rPr>
          <w:rFonts w:ascii="Garamond" w:hAnsi="Garamond"/>
          <w:sz w:val="24"/>
          <w:szCs w:val="24"/>
          <w:lang w:val="en"/>
        </w:rPr>
        <w:t>nterview, “With its U.S. alliance under pressure, could Canada join the EU?”, CBC News, February 2, 2025. https://www.cbc.ca/news/world/canada-european-union-1.7446400</w:t>
      </w:r>
    </w:p>
    <w:p w14:paraId="25872E39" w14:textId="49FFAFBA" w:rsidR="00E53FCA" w:rsidRPr="00984F3D" w:rsidRDefault="00E53FCA" w:rsidP="0000489B">
      <w:pPr>
        <w:pStyle w:val="Footer"/>
        <w:numPr>
          <w:ilvl w:val="0"/>
          <w:numId w:val="44"/>
        </w:numPr>
        <w:tabs>
          <w:tab w:val="clear" w:pos="4320"/>
          <w:tab w:val="clear" w:pos="8640"/>
        </w:tabs>
        <w:ind w:left="426"/>
        <w:jc w:val="both"/>
        <w:rPr>
          <w:rFonts w:ascii="Garamond" w:hAnsi="Garamond" w:cs="Open Sans"/>
          <w:b/>
          <w:bCs/>
          <w:sz w:val="24"/>
          <w:szCs w:val="24"/>
          <w:lang w:val="en-CA" w:eastAsia="en-CA"/>
        </w:rPr>
      </w:pPr>
      <w:r w:rsidRPr="00984F3D">
        <w:rPr>
          <w:rFonts w:ascii="Garamond" w:hAnsi="Garamond" w:cs="Open Sans"/>
          <w:sz w:val="24"/>
          <w:szCs w:val="24"/>
          <w:lang w:val="en-CA" w:eastAsia="en-CA"/>
        </w:rPr>
        <w:t>News outlet interview, “</w:t>
      </w:r>
      <w:r w:rsidRPr="00984F3D">
        <w:rPr>
          <w:rFonts w:ascii="Garamond" w:hAnsi="Garamond"/>
          <w:sz w:val="24"/>
          <w:szCs w:val="24"/>
          <w:lang w:val="en"/>
        </w:rPr>
        <w:t xml:space="preserve">Federal document says </w:t>
      </w:r>
      <w:proofErr w:type="spellStart"/>
      <w:r w:rsidRPr="00984F3D">
        <w:rPr>
          <w:rFonts w:ascii="Garamond" w:hAnsi="Garamond"/>
          <w:sz w:val="24"/>
          <w:szCs w:val="24"/>
          <w:lang w:val="en"/>
        </w:rPr>
        <w:t>Roxham</w:t>
      </w:r>
      <w:proofErr w:type="spellEnd"/>
      <w:r w:rsidRPr="00984F3D">
        <w:rPr>
          <w:rFonts w:ascii="Garamond" w:hAnsi="Garamond"/>
          <w:sz w:val="24"/>
          <w:szCs w:val="24"/>
          <w:lang w:val="en"/>
        </w:rPr>
        <w:t xml:space="preserve"> Road deal 'challenging' to enforce, will cost more than $60M</w:t>
      </w:r>
      <w:r w:rsidR="0065567C" w:rsidRPr="00984F3D">
        <w:rPr>
          <w:rFonts w:ascii="Garamond" w:hAnsi="Garamond"/>
          <w:sz w:val="24"/>
          <w:szCs w:val="24"/>
          <w:lang w:val="en"/>
        </w:rPr>
        <w:t>”</w:t>
      </w:r>
      <w:r w:rsidRPr="00984F3D">
        <w:rPr>
          <w:rFonts w:ascii="Garamond" w:hAnsi="Garamond"/>
          <w:sz w:val="24"/>
          <w:szCs w:val="24"/>
          <w:lang w:val="en"/>
        </w:rPr>
        <w:t xml:space="preserve">. </w:t>
      </w:r>
      <w:r w:rsidRPr="00984F3D">
        <w:rPr>
          <w:rFonts w:ascii="Garamond" w:hAnsi="Garamond" w:cs="Open Sans"/>
          <w:sz w:val="24"/>
          <w:szCs w:val="24"/>
          <w:lang w:val="en-CA" w:eastAsia="en-CA"/>
        </w:rPr>
        <w:t xml:space="preserve">CBC News, April 18, 2023. </w:t>
      </w:r>
      <w:hyperlink r:id="rId18" w:history="1">
        <w:r w:rsidRPr="00984F3D">
          <w:rPr>
            <w:rStyle w:val="Hyperlink"/>
            <w:rFonts w:ascii="Garamond" w:hAnsi="Garamond" w:cs="Segoe UI"/>
            <w:color w:val="auto"/>
            <w:sz w:val="24"/>
            <w:szCs w:val="24"/>
            <w:u w:val="none"/>
            <w:bdr w:val="none" w:sz="0" w:space="0" w:color="auto" w:frame="1"/>
            <w:shd w:val="clear" w:color="auto" w:fill="FFFFFF"/>
          </w:rPr>
          <w:t>https://www.cbc.ca/news/canada/montreal/federal-document-roxham-deal-challenges-1.6813662</w:t>
        </w:r>
      </w:hyperlink>
    </w:p>
    <w:p w14:paraId="4E04F694" w14:textId="77777777" w:rsidR="00F50821" w:rsidRPr="00E13E56" w:rsidRDefault="00F50821" w:rsidP="00F50821">
      <w:pPr>
        <w:pStyle w:val="Heading2"/>
        <w:numPr>
          <w:ilvl w:val="0"/>
          <w:numId w:val="41"/>
        </w:numPr>
        <w:shd w:val="clear" w:color="auto" w:fill="FFFFFF"/>
        <w:ind w:left="426"/>
        <w:rPr>
          <w:rFonts w:ascii="Garamond" w:hAnsi="Garamond" w:cs="Open Sans"/>
          <w:b w:val="0"/>
          <w:bCs w:val="0"/>
          <w:sz w:val="24"/>
          <w:szCs w:val="24"/>
          <w:lang w:val="en-CA" w:eastAsia="en-CA"/>
        </w:rPr>
      </w:pPr>
      <w:r w:rsidRPr="00984F3D">
        <w:rPr>
          <w:rFonts w:ascii="Garamond" w:hAnsi="Garamond"/>
          <w:b w:val="0"/>
          <w:bCs w:val="0"/>
          <w:sz w:val="24"/>
          <w:szCs w:val="24"/>
          <w:lang w:val="en-CA" w:eastAsia="en-CA"/>
        </w:rPr>
        <w:t xml:space="preserve">Radio Guest, “The War in Ukraine”, </w:t>
      </w:r>
      <w:r w:rsidRPr="00984F3D">
        <w:rPr>
          <w:rFonts w:ascii="Garamond" w:hAnsi="Garamond" w:cs="Open Sans"/>
          <w:b w:val="0"/>
          <w:bCs w:val="0"/>
          <w:sz w:val="24"/>
          <w:szCs w:val="24"/>
        </w:rPr>
        <w:t>Maritime Connection with Preston Mulligan,</w:t>
      </w:r>
      <w:r w:rsidRPr="00984F3D">
        <w:rPr>
          <w:rFonts w:ascii="Garamond" w:hAnsi="Garamond"/>
          <w:b w:val="0"/>
          <w:bCs w:val="0"/>
          <w:sz w:val="24"/>
          <w:szCs w:val="24"/>
          <w:lang w:val="en-CA" w:eastAsia="en-CA"/>
        </w:rPr>
        <w:t xml:space="preserve"> CBC Radio, February 27, 2022. https://</w:t>
      </w:r>
      <w:r w:rsidRPr="00E13E56">
        <w:rPr>
          <w:rFonts w:ascii="Garamond" w:hAnsi="Garamond"/>
          <w:b w:val="0"/>
          <w:bCs w:val="0"/>
          <w:sz w:val="24"/>
          <w:szCs w:val="24"/>
          <w:lang w:val="en-CA" w:eastAsia="en-CA"/>
        </w:rPr>
        <w:t>www.cbc.ca/listen/live-radio/1-99-maritime-connection/clip/15897530-what-questions-russia-ukraine-situation-what-mean-life-maritimes</w:t>
      </w:r>
    </w:p>
    <w:p w14:paraId="2F747C9C" w14:textId="77777777" w:rsidR="00053005" w:rsidRPr="00E13E56" w:rsidRDefault="00F50821" w:rsidP="00F50821">
      <w:pPr>
        <w:numPr>
          <w:ilvl w:val="0"/>
          <w:numId w:val="34"/>
        </w:numPr>
        <w:ind w:left="426"/>
        <w:textAlignment w:val="baseline"/>
        <w:rPr>
          <w:rFonts w:ascii="Garamond" w:hAnsi="Garamond"/>
          <w:sz w:val="24"/>
          <w:szCs w:val="24"/>
          <w:lang w:val="en-CA" w:eastAsia="en-CA"/>
        </w:rPr>
      </w:pPr>
      <w:r w:rsidRPr="00E13E56">
        <w:rPr>
          <w:rFonts w:ascii="Garamond" w:hAnsi="Garamond"/>
          <w:sz w:val="24"/>
          <w:szCs w:val="24"/>
          <w:lang w:val="en-CA" w:eastAsia="en-CA"/>
        </w:rPr>
        <w:t>News outlet i</w:t>
      </w:r>
      <w:r w:rsidR="00053005" w:rsidRPr="00E13E56">
        <w:rPr>
          <w:rFonts w:ascii="Garamond" w:hAnsi="Garamond"/>
          <w:sz w:val="24"/>
          <w:szCs w:val="24"/>
          <w:lang w:val="en-CA" w:eastAsia="en-CA"/>
        </w:rPr>
        <w:t>nterview,</w:t>
      </w:r>
      <w:r w:rsidR="00053005" w:rsidRPr="00E13E56">
        <w:rPr>
          <w:rFonts w:ascii="Garamond" w:hAnsi="Garamond"/>
          <w:b/>
          <w:bCs/>
          <w:sz w:val="24"/>
          <w:szCs w:val="24"/>
          <w:lang w:val="en-CA" w:eastAsia="en-CA"/>
        </w:rPr>
        <w:t xml:space="preserve"> </w:t>
      </w:r>
      <w:r w:rsidR="00C3590B" w:rsidRPr="00E13E56">
        <w:rPr>
          <w:rFonts w:ascii="Garamond" w:hAnsi="Garamond"/>
          <w:sz w:val="24"/>
          <w:szCs w:val="24"/>
          <w:lang w:val="en-CA" w:eastAsia="en-CA"/>
        </w:rPr>
        <w:t>“</w:t>
      </w:r>
      <w:r w:rsidR="00053005" w:rsidRPr="00E13E56">
        <w:rPr>
          <w:rFonts w:ascii="Garamond" w:hAnsi="Garamond"/>
          <w:sz w:val="24"/>
          <w:szCs w:val="24"/>
        </w:rPr>
        <w:t>Russia attacks Ukraine: Dal experts share insights on what Putin's invasion means for the region and world</w:t>
      </w:r>
      <w:r w:rsidR="00C3590B" w:rsidRPr="00E13E56">
        <w:rPr>
          <w:rFonts w:ascii="Garamond" w:hAnsi="Garamond"/>
          <w:sz w:val="24"/>
          <w:szCs w:val="24"/>
        </w:rPr>
        <w:t>”</w:t>
      </w:r>
      <w:r w:rsidR="00053005" w:rsidRPr="00E13E56">
        <w:rPr>
          <w:rFonts w:ascii="Garamond" w:hAnsi="Garamond"/>
          <w:sz w:val="24"/>
          <w:szCs w:val="24"/>
        </w:rPr>
        <w:t xml:space="preserve">, </w:t>
      </w:r>
      <w:proofErr w:type="spellStart"/>
      <w:r w:rsidR="00053005" w:rsidRPr="00E13E56">
        <w:rPr>
          <w:rFonts w:ascii="Garamond" w:hAnsi="Garamond"/>
          <w:sz w:val="24"/>
          <w:szCs w:val="24"/>
          <w:lang w:val="en-CA" w:eastAsia="en-CA"/>
        </w:rPr>
        <w:t>DalNews</w:t>
      </w:r>
      <w:proofErr w:type="spellEnd"/>
      <w:r w:rsidR="00053005" w:rsidRPr="00E13E56">
        <w:rPr>
          <w:rFonts w:ascii="Garamond" w:hAnsi="Garamond"/>
          <w:sz w:val="24"/>
          <w:szCs w:val="24"/>
          <w:lang w:val="en-CA" w:eastAsia="en-CA"/>
        </w:rPr>
        <w:t xml:space="preserve">, Dalhousie University, February 24, </w:t>
      </w:r>
      <w:proofErr w:type="gramStart"/>
      <w:r w:rsidR="00053005" w:rsidRPr="00E13E56">
        <w:rPr>
          <w:rFonts w:ascii="Garamond" w:hAnsi="Garamond"/>
          <w:sz w:val="24"/>
          <w:szCs w:val="24"/>
          <w:lang w:val="en-CA" w:eastAsia="en-CA"/>
        </w:rPr>
        <w:t>2022</w:t>
      </w:r>
      <w:proofErr w:type="gramEnd"/>
      <w:r w:rsidR="00053005" w:rsidRPr="00E13E56">
        <w:rPr>
          <w:rFonts w:ascii="Garamond" w:hAnsi="Garamond"/>
          <w:sz w:val="24"/>
          <w:szCs w:val="24"/>
          <w:lang w:val="en-CA" w:eastAsia="en-CA"/>
        </w:rPr>
        <w:t xml:space="preserve"> https://www.dal.ca/news/2022/02/25/ukraine-russia-news-putin-02-24-22.html</w:t>
      </w:r>
    </w:p>
    <w:p w14:paraId="22DD3548" w14:textId="77777777" w:rsidR="00BC30E5" w:rsidRPr="00E13E56" w:rsidRDefault="00F50821" w:rsidP="00AA53AD">
      <w:pPr>
        <w:numPr>
          <w:ilvl w:val="0"/>
          <w:numId w:val="34"/>
        </w:numPr>
        <w:ind w:left="426"/>
        <w:textAlignment w:val="baseline"/>
        <w:rPr>
          <w:rFonts w:ascii="Garamond" w:hAnsi="Garamond"/>
          <w:sz w:val="24"/>
          <w:szCs w:val="24"/>
          <w:lang w:val="en-CA" w:eastAsia="en-CA"/>
        </w:rPr>
      </w:pPr>
      <w:r w:rsidRPr="00E13E56">
        <w:rPr>
          <w:rFonts w:ascii="Garamond" w:hAnsi="Garamond"/>
          <w:sz w:val="24"/>
          <w:szCs w:val="24"/>
          <w:lang w:val="en-CA" w:eastAsia="en-CA"/>
        </w:rPr>
        <w:t>News outlet i</w:t>
      </w:r>
      <w:r w:rsidR="00BC30E5" w:rsidRPr="00E13E56">
        <w:rPr>
          <w:rFonts w:ascii="Garamond" w:hAnsi="Garamond"/>
          <w:sz w:val="24"/>
          <w:szCs w:val="24"/>
          <w:lang w:val="en-CA" w:eastAsia="en-CA"/>
        </w:rPr>
        <w:t xml:space="preserve">nterview, “Ask an Expert: Political Scientist Ruben </w:t>
      </w:r>
      <w:proofErr w:type="spellStart"/>
      <w:r w:rsidR="00BC30E5" w:rsidRPr="00E13E56">
        <w:rPr>
          <w:rFonts w:ascii="Garamond" w:hAnsi="Garamond"/>
          <w:sz w:val="24"/>
          <w:szCs w:val="24"/>
          <w:lang w:val="en-CA" w:eastAsia="en-CA"/>
        </w:rPr>
        <w:t>Zaiotti</w:t>
      </w:r>
      <w:proofErr w:type="spellEnd"/>
      <w:r w:rsidR="00BC30E5" w:rsidRPr="00E13E56">
        <w:rPr>
          <w:rFonts w:ascii="Garamond" w:hAnsi="Garamond"/>
          <w:sz w:val="24"/>
          <w:szCs w:val="24"/>
          <w:lang w:val="en-CA" w:eastAsia="en-CA"/>
        </w:rPr>
        <w:t xml:space="preserve"> on the pros and cons of the ‘Atlantic Bubble’, </w:t>
      </w:r>
      <w:proofErr w:type="spellStart"/>
      <w:r w:rsidR="00BC30E5" w:rsidRPr="00E13E56">
        <w:rPr>
          <w:rFonts w:ascii="Garamond" w:hAnsi="Garamond"/>
          <w:sz w:val="24"/>
          <w:szCs w:val="24"/>
          <w:lang w:val="en-CA" w:eastAsia="en-CA"/>
        </w:rPr>
        <w:t>DalNews</w:t>
      </w:r>
      <w:proofErr w:type="spellEnd"/>
      <w:r w:rsidR="00BC30E5" w:rsidRPr="00E13E56">
        <w:rPr>
          <w:rFonts w:ascii="Garamond" w:hAnsi="Garamond"/>
          <w:sz w:val="24"/>
          <w:szCs w:val="24"/>
          <w:lang w:val="en-CA" w:eastAsia="en-CA"/>
        </w:rPr>
        <w:t>, Dalhousie University, September 18</w:t>
      </w:r>
      <w:proofErr w:type="gramStart"/>
      <w:r w:rsidR="00BC30E5" w:rsidRPr="00E13E56">
        <w:rPr>
          <w:rFonts w:ascii="Garamond" w:hAnsi="Garamond"/>
          <w:sz w:val="24"/>
          <w:szCs w:val="24"/>
          <w:lang w:val="en-CA" w:eastAsia="en-CA"/>
        </w:rPr>
        <w:t xml:space="preserve"> 2020</w:t>
      </w:r>
      <w:proofErr w:type="gramEnd"/>
      <w:r w:rsidR="00BC30E5" w:rsidRPr="00E13E56">
        <w:rPr>
          <w:rFonts w:ascii="Garamond" w:hAnsi="Garamond"/>
          <w:sz w:val="24"/>
          <w:szCs w:val="24"/>
          <w:lang w:val="en-CA" w:eastAsia="en-CA"/>
        </w:rPr>
        <w:t xml:space="preserve">, </w:t>
      </w:r>
      <w:r w:rsidR="00BC30E5" w:rsidRPr="00E13E56">
        <w:rPr>
          <w:rFonts w:ascii="Garamond" w:hAnsi="Garamond"/>
          <w:sz w:val="24"/>
          <w:szCs w:val="24"/>
          <w:shd w:val="clear" w:color="auto" w:fill="FFFFFF"/>
        </w:rPr>
        <w:t>https://tinyurl.com/y5y93g42</w:t>
      </w:r>
      <w:r w:rsidR="00BC30E5" w:rsidRPr="00E13E56">
        <w:rPr>
          <w:rFonts w:ascii="Garamond" w:hAnsi="Garamond"/>
          <w:sz w:val="24"/>
          <w:szCs w:val="24"/>
          <w:lang w:val="en-CA" w:eastAsia="en-CA"/>
        </w:rPr>
        <w:t>-</w:t>
      </w:r>
    </w:p>
    <w:p w14:paraId="1B51BF02" w14:textId="77777777" w:rsidR="00724147" w:rsidRPr="00E13E56" w:rsidRDefault="00724147" w:rsidP="003D041B">
      <w:pPr>
        <w:numPr>
          <w:ilvl w:val="0"/>
          <w:numId w:val="34"/>
        </w:numPr>
        <w:ind w:left="426"/>
        <w:jc w:val="both"/>
        <w:textAlignment w:val="baseline"/>
        <w:rPr>
          <w:rFonts w:ascii="Garamond" w:hAnsi="Garamond"/>
          <w:sz w:val="24"/>
          <w:szCs w:val="24"/>
          <w:lang w:val="en-CA" w:eastAsia="en-CA"/>
        </w:rPr>
      </w:pPr>
      <w:r w:rsidRPr="00E13E56">
        <w:rPr>
          <w:rFonts w:ascii="Garamond" w:hAnsi="Garamond" w:cs="Arial"/>
          <w:sz w:val="24"/>
          <w:szCs w:val="24"/>
          <w:shd w:val="clear" w:color="auto" w:fill="FFFFFF"/>
        </w:rPr>
        <w:t>Guest Speaker, “</w:t>
      </w:r>
      <w:r w:rsidR="003D041B" w:rsidRPr="00E13E56">
        <w:rPr>
          <w:rFonts w:ascii="Garamond" w:hAnsi="Garamond" w:cs="Arial"/>
          <w:sz w:val="24"/>
          <w:szCs w:val="24"/>
          <w:shd w:val="clear" w:color="auto" w:fill="FFFFFF"/>
        </w:rPr>
        <w:t xml:space="preserve">Bring </w:t>
      </w:r>
      <w:r w:rsidR="00DB7308" w:rsidRPr="00E13E56">
        <w:rPr>
          <w:rFonts w:ascii="Garamond" w:hAnsi="Garamond" w:cs="Arial"/>
          <w:sz w:val="24"/>
          <w:szCs w:val="24"/>
          <w:shd w:val="clear" w:color="auto" w:fill="FFFFFF"/>
        </w:rPr>
        <w:t>o</w:t>
      </w:r>
      <w:r w:rsidR="003D041B" w:rsidRPr="00E13E56">
        <w:rPr>
          <w:rFonts w:ascii="Garamond" w:hAnsi="Garamond" w:cs="Arial"/>
          <w:sz w:val="24"/>
          <w:szCs w:val="24"/>
          <w:shd w:val="clear" w:color="auto" w:fill="FFFFFF"/>
        </w:rPr>
        <w:t>n Brexit?”, News 957 (radio), Sheldon MacLeod Show, Halifax (NS), December 13</w:t>
      </w:r>
      <w:r w:rsidR="0065567C" w:rsidRPr="00E13E56">
        <w:rPr>
          <w:rFonts w:ascii="Garamond" w:hAnsi="Garamond" w:cs="Arial"/>
          <w:sz w:val="24"/>
          <w:szCs w:val="24"/>
          <w:shd w:val="clear" w:color="auto" w:fill="FFFFFF"/>
        </w:rPr>
        <w:t>,</w:t>
      </w:r>
      <w:r w:rsidR="003D041B" w:rsidRPr="00E13E56">
        <w:rPr>
          <w:rFonts w:ascii="Garamond" w:hAnsi="Garamond" w:cs="Arial"/>
          <w:sz w:val="24"/>
          <w:szCs w:val="24"/>
          <w:shd w:val="clear" w:color="auto" w:fill="FFFFFF"/>
        </w:rPr>
        <w:t xml:space="preserve"> 2019</w:t>
      </w:r>
    </w:p>
    <w:p w14:paraId="2A197DE1" w14:textId="77777777" w:rsidR="003959C1" w:rsidRPr="00E13E56" w:rsidRDefault="00116DCC" w:rsidP="00AA53AD">
      <w:pPr>
        <w:numPr>
          <w:ilvl w:val="0"/>
          <w:numId w:val="34"/>
        </w:numPr>
        <w:ind w:left="426"/>
        <w:textAlignment w:val="baseline"/>
        <w:rPr>
          <w:rFonts w:ascii="Garamond" w:hAnsi="Garamond"/>
          <w:sz w:val="24"/>
          <w:szCs w:val="24"/>
          <w:lang w:val="en-CA" w:eastAsia="en-CA"/>
        </w:rPr>
      </w:pPr>
      <w:r w:rsidRPr="00E13E56">
        <w:rPr>
          <w:rFonts w:ascii="Garamond" w:hAnsi="Garamond"/>
          <w:sz w:val="24"/>
          <w:szCs w:val="24"/>
          <w:lang w:val="en-CA" w:eastAsia="en-CA"/>
        </w:rPr>
        <w:t xml:space="preserve">TV </w:t>
      </w:r>
      <w:r w:rsidR="003959C1" w:rsidRPr="00E13E56">
        <w:rPr>
          <w:rFonts w:ascii="Garamond" w:hAnsi="Garamond"/>
          <w:sz w:val="24"/>
          <w:szCs w:val="24"/>
          <w:lang w:val="en-CA" w:eastAsia="en-CA"/>
        </w:rPr>
        <w:t xml:space="preserve">Interview, </w:t>
      </w:r>
      <w:r w:rsidRPr="00E13E56">
        <w:rPr>
          <w:rFonts w:ascii="Garamond" w:hAnsi="Garamond"/>
          <w:sz w:val="24"/>
          <w:szCs w:val="24"/>
          <w:lang w:val="en-CA" w:eastAsia="en-CA"/>
        </w:rPr>
        <w:t>“</w:t>
      </w:r>
      <w:r w:rsidR="003959C1" w:rsidRPr="00E13E56">
        <w:rPr>
          <w:rFonts w:ascii="Garamond" w:hAnsi="Garamond"/>
          <w:sz w:val="24"/>
          <w:szCs w:val="24"/>
          <w:lang w:val="en-CA" w:eastAsia="en-CA"/>
        </w:rPr>
        <w:t>The latest Brexit developments</w:t>
      </w:r>
      <w:r w:rsidRPr="00E13E56">
        <w:rPr>
          <w:rFonts w:ascii="Garamond" w:hAnsi="Garamond"/>
          <w:sz w:val="24"/>
          <w:szCs w:val="24"/>
          <w:lang w:val="en-CA" w:eastAsia="en-CA"/>
        </w:rPr>
        <w:t>”</w:t>
      </w:r>
      <w:r w:rsidR="003959C1" w:rsidRPr="00E13E56">
        <w:rPr>
          <w:rFonts w:ascii="Garamond" w:hAnsi="Garamond"/>
          <w:sz w:val="24"/>
          <w:szCs w:val="24"/>
          <w:lang w:val="en-CA" w:eastAsia="en-CA"/>
        </w:rPr>
        <w:t>, CTV News, Halifax (NS), April 7</w:t>
      </w:r>
      <w:r w:rsidR="003959C1" w:rsidRPr="00E13E56">
        <w:rPr>
          <w:rFonts w:ascii="Garamond" w:hAnsi="Garamond"/>
          <w:sz w:val="24"/>
          <w:szCs w:val="24"/>
          <w:vertAlign w:val="superscript"/>
          <w:lang w:val="en-CA" w:eastAsia="en-CA"/>
        </w:rPr>
        <w:t>th</w:t>
      </w:r>
      <w:proofErr w:type="gramStart"/>
      <w:r w:rsidR="003959C1" w:rsidRPr="00E13E56">
        <w:rPr>
          <w:rFonts w:ascii="Garamond" w:hAnsi="Garamond"/>
          <w:sz w:val="24"/>
          <w:szCs w:val="24"/>
          <w:lang w:val="en-CA" w:eastAsia="en-CA"/>
        </w:rPr>
        <w:t xml:space="preserve"> 2019</w:t>
      </w:r>
      <w:proofErr w:type="gramEnd"/>
      <w:r w:rsidR="003959C1" w:rsidRPr="00E13E56">
        <w:rPr>
          <w:rFonts w:ascii="Garamond" w:hAnsi="Garamond"/>
          <w:sz w:val="24"/>
          <w:szCs w:val="24"/>
          <w:lang w:val="en-CA" w:eastAsia="en-CA"/>
        </w:rPr>
        <w:t xml:space="preserve">, </w:t>
      </w:r>
    </w:p>
    <w:p w14:paraId="2EFEE586" w14:textId="77777777" w:rsidR="002749E8" w:rsidRPr="00E13E56" w:rsidRDefault="002749E8" w:rsidP="00AA53AD">
      <w:pPr>
        <w:numPr>
          <w:ilvl w:val="0"/>
          <w:numId w:val="34"/>
        </w:numPr>
        <w:ind w:left="426"/>
        <w:textAlignment w:val="baseline"/>
        <w:rPr>
          <w:rFonts w:ascii="Garamond" w:hAnsi="Garamond"/>
          <w:sz w:val="24"/>
          <w:szCs w:val="24"/>
          <w:lang w:val="en-CA" w:eastAsia="en-CA"/>
        </w:rPr>
      </w:pPr>
      <w:r w:rsidRPr="00E13E56">
        <w:rPr>
          <w:rFonts w:ascii="Garamond" w:hAnsi="Garamond"/>
          <w:sz w:val="24"/>
          <w:szCs w:val="24"/>
          <w:lang w:val="en-CA" w:eastAsia="en-CA"/>
        </w:rPr>
        <w:t xml:space="preserve">Moderator, </w:t>
      </w:r>
      <w:r w:rsidRPr="00E13E56">
        <w:rPr>
          <w:rFonts w:ascii="Garamond" w:hAnsi="Garamond"/>
          <w:sz w:val="23"/>
          <w:szCs w:val="23"/>
          <w:shd w:val="clear" w:color="auto" w:fill="FFFFFF"/>
        </w:rPr>
        <w:t>talk featuring Pulitzer Prize-winning author, Viet Thanh Nguyen, as he discussed his newest book, </w:t>
      </w:r>
      <w:r w:rsidRPr="00E13E56">
        <w:rPr>
          <w:rStyle w:val="Emphasis"/>
          <w:rFonts w:ascii="Garamond" w:hAnsi="Garamond"/>
          <w:sz w:val="23"/>
          <w:szCs w:val="23"/>
          <w:shd w:val="clear" w:color="auto" w:fill="FFFFFF"/>
        </w:rPr>
        <w:t>The Refugees</w:t>
      </w:r>
      <w:r w:rsidRPr="00E13E56">
        <w:rPr>
          <w:rFonts w:ascii="Garamond" w:hAnsi="Garamond"/>
          <w:sz w:val="23"/>
          <w:szCs w:val="23"/>
          <w:shd w:val="clear" w:color="auto" w:fill="FFFFFF"/>
        </w:rPr>
        <w:t xml:space="preserve">, Centre on Public Diplomacy, University of Southern California, Los Angeles, </w:t>
      </w:r>
      <w:r w:rsidRPr="00E13E56">
        <w:rPr>
          <w:rFonts w:ascii="Garamond" w:hAnsi="Garamond"/>
          <w:sz w:val="24"/>
          <w:szCs w:val="24"/>
          <w:lang w:val="en-CA" w:eastAsia="en-CA"/>
        </w:rPr>
        <w:t>April 5</w:t>
      </w:r>
      <w:proofErr w:type="gramStart"/>
      <w:r w:rsidRPr="00E13E56">
        <w:rPr>
          <w:rFonts w:ascii="Garamond" w:hAnsi="Garamond"/>
          <w:sz w:val="24"/>
          <w:szCs w:val="24"/>
          <w:lang w:val="en-CA" w:eastAsia="en-CA"/>
        </w:rPr>
        <w:t xml:space="preserve"> 2017</w:t>
      </w:r>
      <w:proofErr w:type="gramEnd"/>
      <w:r w:rsidRPr="00E13E56">
        <w:rPr>
          <w:rFonts w:ascii="Garamond" w:hAnsi="Garamond"/>
          <w:sz w:val="24"/>
          <w:szCs w:val="24"/>
          <w:lang w:val="en-CA" w:eastAsia="en-CA"/>
        </w:rPr>
        <w:t xml:space="preserve">. </w:t>
      </w:r>
      <w:hyperlink r:id="rId19" w:history="1">
        <w:r w:rsidR="006268DF" w:rsidRPr="00E13E56">
          <w:rPr>
            <w:rStyle w:val="Hyperlink"/>
            <w:rFonts w:ascii="Garamond" w:hAnsi="Garamond"/>
            <w:color w:val="auto"/>
            <w:sz w:val="24"/>
            <w:szCs w:val="24"/>
            <w:lang w:val="en-CA" w:eastAsia="en-CA"/>
          </w:rPr>
          <w:t>www.facebook.com/USCCPD/videos/10155091046782744/</w:t>
        </w:r>
      </w:hyperlink>
    </w:p>
    <w:p w14:paraId="03B815C8" w14:textId="77777777" w:rsidR="00777505" w:rsidRPr="00E13E56" w:rsidRDefault="00777505" w:rsidP="00AA53AD">
      <w:pPr>
        <w:numPr>
          <w:ilvl w:val="0"/>
          <w:numId w:val="34"/>
        </w:numPr>
        <w:ind w:left="426"/>
        <w:textAlignment w:val="baseline"/>
        <w:rPr>
          <w:rFonts w:ascii="Garamond" w:hAnsi="Garamond"/>
          <w:sz w:val="24"/>
          <w:szCs w:val="24"/>
          <w:lang w:val="en-CA" w:eastAsia="en-CA"/>
        </w:rPr>
      </w:pPr>
      <w:r w:rsidRPr="00E13E56">
        <w:rPr>
          <w:rFonts w:ascii="Garamond" w:hAnsi="Garamond"/>
          <w:sz w:val="24"/>
          <w:szCs w:val="24"/>
          <w:lang w:val="en-CA" w:eastAsia="en-CA"/>
        </w:rPr>
        <w:t>Guest Speaker, Radio China International (Beijing), “The EU Summit in Bratislava”</w:t>
      </w:r>
      <w:r w:rsidRPr="00E13E56">
        <w:rPr>
          <w:rFonts w:ascii="Garamond" w:hAnsi="Garamond" w:cs="Segoe UI"/>
          <w:sz w:val="24"/>
          <w:szCs w:val="24"/>
          <w:shd w:val="clear" w:color="auto" w:fill="FFFFFF"/>
        </w:rPr>
        <w:t>, September 13</w:t>
      </w:r>
      <w:proofErr w:type="gramStart"/>
      <w:r w:rsidRPr="00E13E56">
        <w:rPr>
          <w:rFonts w:ascii="Garamond" w:hAnsi="Garamond" w:cs="Segoe UI"/>
          <w:sz w:val="24"/>
          <w:szCs w:val="24"/>
          <w:shd w:val="clear" w:color="auto" w:fill="FFFFFF"/>
        </w:rPr>
        <w:t xml:space="preserve"> 2016</w:t>
      </w:r>
      <w:proofErr w:type="gramEnd"/>
      <w:r w:rsidRPr="00E13E56">
        <w:rPr>
          <w:rFonts w:ascii="Garamond" w:hAnsi="Garamond" w:cs="Segoe UI"/>
          <w:sz w:val="24"/>
          <w:szCs w:val="24"/>
          <w:shd w:val="clear" w:color="auto" w:fill="FFFFFF"/>
        </w:rPr>
        <w:t xml:space="preserve"> </w:t>
      </w:r>
    </w:p>
    <w:p w14:paraId="482853CD" w14:textId="77777777" w:rsidR="00601101" w:rsidRPr="00E13E56" w:rsidRDefault="00601101" w:rsidP="00AA53AD">
      <w:pPr>
        <w:numPr>
          <w:ilvl w:val="0"/>
          <w:numId w:val="34"/>
        </w:numPr>
        <w:ind w:left="426"/>
        <w:textAlignment w:val="baseline"/>
        <w:rPr>
          <w:rFonts w:ascii="Garamond" w:hAnsi="Garamond"/>
          <w:sz w:val="24"/>
          <w:szCs w:val="24"/>
          <w:lang w:val="en-CA" w:eastAsia="en-CA"/>
        </w:rPr>
      </w:pPr>
      <w:r w:rsidRPr="00E13E56">
        <w:rPr>
          <w:rFonts w:ascii="Garamond" w:hAnsi="Garamond"/>
          <w:sz w:val="24"/>
          <w:szCs w:val="24"/>
          <w:lang w:val="en-CA" w:eastAsia="en-CA"/>
        </w:rPr>
        <w:t>Guest Speaker, Radio C</w:t>
      </w:r>
      <w:r w:rsidR="00777505" w:rsidRPr="00E13E56">
        <w:rPr>
          <w:rFonts w:ascii="Garamond" w:hAnsi="Garamond"/>
          <w:sz w:val="24"/>
          <w:szCs w:val="24"/>
          <w:lang w:val="en-CA" w:eastAsia="en-CA"/>
        </w:rPr>
        <w:t>hina International (Beijing), “</w:t>
      </w:r>
      <w:r w:rsidRPr="00E13E56">
        <w:rPr>
          <w:rFonts w:ascii="Garamond" w:hAnsi="Garamond"/>
          <w:sz w:val="24"/>
          <w:szCs w:val="24"/>
          <w:lang w:val="en-CA" w:eastAsia="en-CA"/>
        </w:rPr>
        <w:t>N</w:t>
      </w:r>
      <w:r w:rsidRPr="00E13E56">
        <w:rPr>
          <w:rFonts w:ascii="Garamond" w:hAnsi="Garamond"/>
          <w:sz w:val="24"/>
          <w:szCs w:val="24"/>
          <w:shd w:val="clear" w:color="auto" w:fill="FFFFFF"/>
        </w:rPr>
        <w:t>ATO war games in Poland</w:t>
      </w:r>
      <w:r w:rsidRPr="00E13E56">
        <w:rPr>
          <w:rFonts w:ascii="Garamond" w:hAnsi="Garamond" w:cs="Segoe UI"/>
          <w:sz w:val="24"/>
          <w:szCs w:val="24"/>
          <w:shd w:val="clear" w:color="auto" w:fill="FFFFFF"/>
        </w:rPr>
        <w:t>”, June 7</w:t>
      </w:r>
      <w:proofErr w:type="gramStart"/>
      <w:r w:rsidRPr="00E13E56">
        <w:rPr>
          <w:rFonts w:ascii="Garamond" w:hAnsi="Garamond" w:cs="Segoe UI"/>
          <w:sz w:val="24"/>
          <w:szCs w:val="24"/>
          <w:shd w:val="clear" w:color="auto" w:fill="FFFFFF"/>
        </w:rPr>
        <w:t xml:space="preserve"> 2016</w:t>
      </w:r>
      <w:proofErr w:type="gramEnd"/>
      <w:r w:rsidRPr="00E13E56">
        <w:rPr>
          <w:rFonts w:ascii="Garamond" w:hAnsi="Garamond" w:cs="Segoe UI"/>
          <w:sz w:val="24"/>
          <w:szCs w:val="24"/>
          <w:shd w:val="clear" w:color="auto" w:fill="FFFFFF"/>
        </w:rPr>
        <w:t xml:space="preserve"> </w:t>
      </w:r>
    </w:p>
    <w:p w14:paraId="4E23B783" w14:textId="77777777" w:rsidR="006570E5" w:rsidRPr="00E13E56" w:rsidRDefault="006570E5" w:rsidP="00CB3C43">
      <w:pPr>
        <w:ind w:left="66"/>
        <w:textAlignment w:val="baseline"/>
        <w:rPr>
          <w:rFonts w:ascii="Garamond" w:hAnsi="Garamond"/>
          <w:sz w:val="24"/>
          <w:szCs w:val="24"/>
          <w:lang w:val="en-CA" w:eastAsia="en-CA"/>
        </w:rPr>
      </w:pPr>
    </w:p>
    <w:p w14:paraId="4B4406D6" w14:textId="77777777" w:rsidR="007352D5" w:rsidRPr="00E13E56" w:rsidRDefault="007352D5" w:rsidP="00F204CF">
      <w:pPr>
        <w:pStyle w:val="Footer"/>
        <w:tabs>
          <w:tab w:val="clear" w:pos="4320"/>
          <w:tab w:val="clear" w:pos="8640"/>
        </w:tabs>
        <w:ind w:left="1146"/>
        <w:jc w:val="center"/>
        <w:rPr>
          <w:rFonts w:ascii="Garamond" w:hAnsi="Garamond" w:cs="Garamond"/>
          <w:bCs/>
          <w:sz w:val="24"/>
          <w:szCs w:val="24"/>
          <w:lang w:val="en-CA"/>
        </w:rPr>
      </w:pPr>
    </w:p>
    <w:p w14:paraId="0BC72F50" w14:textId="77777777" w:rsidR="00F204CF" w:rsidRPr="00E13E56" w:rsidRDefault="00AA53AD" w:rsidP="00F204CF">
      <w:pPr>
        <w:pStyle w:val="Footer"/>
        <w:tabs>
          <w:tab w:val="clear" w:pos="4320"/>
          <w:tab w:val="clear" w:pos="8640"/>
        </w:tabs>
        <w:ind w:left="1146"/>
        <w:jc w:val="center"/>
        <w:rPr>
          <w:rFonts w:ascii="Garamond" w:hAnsi="Garamond" w:cs="Garamond"/>
          <w:bCs/>
          <w:sz w:val="24"/>
          <w:szCs w:val="24"/>
          <w:lang w:val="en-CA"/>
        </w:rPr>
      </w:pPr>
      <w:r w:rsidRPr="00E13E56">
        <w:rPr>
          <w:rFonts w:ascii="Garamond" w:hAnsi="Garamond" w:cs="Garamond"/>
          <w:bCs/>
          <w:sz w:val="24"/>
          <w:szCs w:val="24"/>
          <w:lang w:val="en-CA"/>
        </w:rPr>
        <w:t>***</w:t>
      </w:r>
    </w:p>
    <w:sectPr w:rsidR="00F204CF" w:rsidRPr="00E13E56" w:rsidSect="00074142">
      <w:headerReference w:type="default" r:id="rId20"/>
      <w:footerReference w:type="default" r:id="rId21"/>
      <w:pgSz w:w="12240" w:h="15840" w:code="1"/>
      <w:pgMar w:top="1152" w:right="1152" w:bottom="1152" w:left="1152" w:header="0" w:footer="0" w:gutter="0"/>
      <w:pgNumType w:start="11" w:chapStyle="1"/>
      <w:cols w:space="1120" w:equalWidth="0">
        <w:col w:w="9936"/>
      </w:cols>
      <w:titlePg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17C16B9" w14:textId="77777777" w:rsidR="00FF2937" w:rsidRDefault="00FF2937">
      <w:r>
        <w:separator/>
      </w:r>
    </w:p>
  </w:endnote>
  <w:endnote w:type="continuationSeparator" w:id="0">
    <w:p w14:paraId="004EDF44" w14:textId="77777777" w:rsidR="00FF2937" w:rsidRDefault="00FF29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Open Sans">
    <w:panose1 w:val="020B08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92F792" w14:textId="77777777" w:rsidR="003D041B" w:rsidRDefault="003D041B">
    <w:pPr>
      <w:pStyle w:val="Footer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2</w:t>
    </w:r>
    <w:r>
      <w:rPr>
        <w:noProof/>
      </w:rPr>
      <w:fldChar w:fldCharType="end"/>
    </w:r>
  </w:p>
  <w:p w14:paraId="5E308DC7" w14:textId="77777777" w:rsidR="005F2727" w:rsidRDefault="005F2727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784F8EA" w14:textId="77777777" w:rsidR="00FF2937" w:rsidRDefault="00FF2937">
      <w:r>
        <w:separator/>
      </w:r>
    </w:p>
  </w:footnote>
  <w:footnote w:type="continuationSeparator" w:id="0">
    <w:p w14:paraId="03F82330" w14:textId="77777777" w:rsidR="00FF2937" w:rsidRDefault="00FF293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F485F9" w14:textId="77777777" w:rsidR="005F2727" w:rsidRDefault="005F2727">
    <w:pPr>
      <w:pStyle w:val="Header"/>
      <w:jc w:val="right"/>
      <w:rPr>
        <w:lang w:val="en-CA"/>
      </w:rPr>
    </w:pPr>
  </w:p>
  <w:p w14:paraId="73C4730D" w14:textId="32B00829" w:rsidR="005F2727" w:rsidRDefault="005F2727">
    <w:pPr>
      <w:pStyle w:val="Header"/>
      <w:jc w:val="right"/>
      <w:rPr>
        <w:rFonts w:ascii="Garamond" w:hAnsi="Garamond"/>
        <w:i/>
        <w:lang w:val="en-CA"/>
      </w:rPr>
    </w:pPr>
    <w:r>
      <w:rPr>
        <w:rFonts w:ascii="Garamond" w:hAnsi="Garamond"/>
        <w:i/>
        <w:lang w:val="en-CA"/>
      </w:rPr>
      <w:t xml:space="preserve">Ruben </w:t>
    </w:r>
    <w:proofErr w:type="spellStart"/>
    <w:r>
      <w:rPr>
        <w:rFonts w:ascii="Garamond" w:hAnsi="Garamond"/>
        <w:i/>
        <w:lang w:val="en-CA"/>
      </w:rPr>
      <w:t>Zaiotti</w:t>
    </w:r>
    <w:proofErr w:type="spellEnd"/>
    <w:r w:rsidR="00EE4492">
      <w:rPr>
        <w:rFonts w:ascii="Garamond" w:hAnsi="Garamond"/>
        <w:i/>
        <w:lang w:val="en-CA"/>
      </w:rPr>
      <w:t xml:space="preserve"> - CV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7E783A"/>
    <w:multiLevelType w:val="multilevel"/>
    <w:tmpl w:val="2E76F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85B2D0F"/>
    <w:multiLevelType w:val="singleLevel"/>
    <w:tmpl w:val="EE9A20E6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 w15:restartNumberingAfterBreak="0">
    <w:nsid w:val="08695D1E"/>
    <w:multiLevelType w:val="hybridMultilevel"/>
    <w:tmpl w:val="49C8F890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9A66214"/>
    <w:multiLevelType w:val="singleLevel"/>
    <w:tmpl w:val="E5BAB28C"/>
    <w:lvl w:ilvl="0">
      <w:numFmt w:val="bullet"/>
      <w:lvlText w:val="–"/>
      <w:lvlJc w:val="left"/>
      <w:pPr>
        <w:tabs>
          <w:tab w:val="num" w:pos="1140"/>
        </w:tabs>
        <w:ind w:left="1140" w:hanging="360"/>
      </w:pPr>
      <w:rPr>
        <w:rFonts w:hint="default"/>
      </w:rPr>
    </w:lvl>
  </w:abstractNum>
  <w:abstractNum w:abstractNumId="4" w15:restartNumberingAfterBreak="0">
    <w:nsid w:val="0AB33777"/>
    <w:multiLevelType w:val="singleLevel"/>
    <w:tmpl w:val="EE9A20E6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5" w15:restartNumberingAfterBreak="0">
    <w:nsid w:val="0DA9490F"/>
    <w:multiLevelType w:val="hybridMultilevel"/>
    <w:tmpl w:val="F7AACC8C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DB91CA4"/>
    <w:multiLevelType w:val="singleLevel"/>
    <w:tmpl w:val="BA70E32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</w:abstractNum>
  <w:abstractNum w:abstractNumId="7" w15:restartNumberingAfterBreak="0">
    <w:nsid w:val="1006739C"/>
    <w:multiLevelType w:val="singleLevel"/>
    <w:tmpl w:val="EE9A20E6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8" w15:restartNumberingAfterBreak="0">
    <w:nsid w:val="12E808E0"/>
    <w:multiLevelType w:val="singleLevel"/>
    <w:tmpl w:val="EE9A20E6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9" w15:restartNumberingAfterBreak="0">
    <w:nsid w:val="15505634"/>
    <w:multiLevelType w:val="hybridMultilevel"/>
    <w:tmpl w:val="B3D21ADA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9226BE0"/>
    <w:multiLevelType w:val="singleLevel"/>
    <w:tmpl w:val="EE9A20E6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1" w15:restartNumberingAfterBreak="0">
    <w:nsid w:val="19812E76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2" w15:restartNumberingAfterBreak="0">
    <w:nsid w:val="1A3F0FEA"/>
    <w:multiLevelType w:val="hybridMultilevel"/>
    <w:tmpl w:val="69B252B8"/>
    <w:lvl w:ilvl="0" w:tplc="D47C3612">
      <w:start w:val="11"/>
      <w:numFmt w:val="bullet"/>
      <w:lvlText w:val="-"/>
      <w:lvlJc w:val="left"/>
      <w:pPr>
        <w:ind w:left="1080" w:hanging="360"/>
      </w:pPr>
      <w:rPr>
        <w:rFonts w:ascii="Garamond" w:eastAsia="Times New Roman" w:hAnsi="Garamond" w:cs="Arial" w:hint="default"/>
      </w:rPr>
    </w:lvl>
    <w:lvl w:ilvl="1" w:tplc="1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1A5A2CA0"/>
    <w:multiLevelType w:val="singleLevel"/>
    <w:tmpl w:val="EE9A20E6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4" w15:restartNumberingAfterBreak="0">
    <w:nsid w:val="1C24570B"/>
    <w:multiLevelType w:val="hybridMultilevel"/>
    <w:tmpl w:val="32D8F3A6"/>
    <w:lvl w:ilvl="0" w:tplc="FFFFFFFF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FFFFFFFF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FFFFFFFF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FFFFFFFF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FFFFFFFF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5" w15:restartNumberingAfterBreak="0">
    <w:nsid w:val="22CE72EE"/>
    <w:multiLevelType w:val="hybridMultilevel"/>
    <w:tmpl w:val="D16CD32E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2D62CF0"/>
    <w:multiLevelType w:val="singleLevel"/>
    <w:tmpl w:val="EE9A20E6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7" w15:restartNumberingAfterBreak="0">
    <w:nsid w:val="26467E81"/>
    <w:multiLevelType w:val="singleLevel"/>
    <w:tmpl w:val="EE9A20E6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8" w15:restartNumberingAfterBreak="0">
    <w:nsid w:val="27D01164"/>
    <w:multiLevelType w:val="singleLevel"/>
    <w:tmpl w:val="EE9A20E6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9" w15:restartNumberingAfterBreak="0">
    <w:nsid w:val="29DC2427"/>
    <w:multiLevelType w:val="singleLevel"/>
    <w:tmpl w:val="EE9A20E6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0" w15:restartNumberingAfterBreak="0">
    <w:nsid w:val="2C1E4608"/>
    <w:multiLevelType w:val="singleLevel"/>
    <w:tmpl w:val="EE9A20E6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1" w15:restartNumberingAfterBreak="0">
    <w:nsid w:val="3AD66F33"/>
    <w:multiLevelType w:val="singleLevel"/>
    <w:tmpl w:val="EE9A20E6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2" w15:restartNumberingAfterBreak="0">
    <w:nsid w:val="3C716FB2"/>
    <w:multiLevelType w:val="hybridMultilevel"/>
    <w:tmpl w:val="BF8879D6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CF71502"/>
    <w:multiLevelType w:val="hybridMultilevel"/>
    <w:tmpl w:val="5E14A89E"/>
    <w:lvl w:ilvl="0" w:tplc="FFFFFFFF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FFFFFFFF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FFFFFFFF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FFFFFFFF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FFFFFFFF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24" w15:restartNumberingAfterBreak="0">
    <w:nsid w:val="403F7E03"/>
    <w:multiLevelType w:val="singleLevel"/>
    <w:tmpl w:val="EE9A20E6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5" w15:restartNumberingAfterBreak="0">
    <w:nsid w:val="40704368"/>
    <w:multiLevelType w:val="singleLevel"/>
    <w:tmpl w:val="D4E87ED2"/>
    <w:lvl w:ilvl="0">
      <w:numFmt w:val="bullet"/>
      <w:lvlText w:val="-"/>
      <w:lvlJc w:val="left"/>
      <w:pPr>
        <w:tabs>
          <w:tab w:val="num" w:pos="1436"/>
        </w:tabs>
        <w:ind w:left="1436" w:hanging="585"/>
      </w:pPr>
      <w:rPr>
        <w:rFonts w:hint="default"/>
      </w:rPr>
    </w:lvl>
  </w:abstractNum>
  <w:abstractNum w:abstractNumId="26" w15:restartNumberingAfterBreak="0">
    <w:nsid w:val="472E02DA"/>
    <w:multiLevelType w:val="singleLevel"/>
    <w:tmpl w:val="EE9A20E6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7" w15:restartNumberingAfterBreak="0">
    <w:nsid w:val="4BCB0188"/>
    <w:multiLevelType w:val="singleLevel"/>
    <w:tmpl w:val="EE9A20E6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8" w15:restartNumberingAfterBreak="0">
    <w:nsid w:val="4D9C1896"/>
    <w:multiLevelType w:val="singleLevel"/>
    <w:tmpl w:val="EE9A20E6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9" w15:restartNumberingAfterBreak="0">
    <w:nsid w:val="50B6291E"/>
    <w:multiLevelType w:val="hybridMultilevel"/>
    <w:tmpl w:val="48066228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2C87CC2"/>
    <w:multiLevelType w:val="singleLevel"/>
    <w:tmpl w:val="EE9A20E6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1" w15:restartNumberingAfterBreak="0">
    <w:nsid w:val="58A74E75"/>
    <w:multiLevelType w:val="singleLevel"/>
    <w:tmpl w:val="EE9A20E6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2" w15:restartNumberingAfterBreak="0">
    <w:nsid w:val="5E5C2D5C"/>
    <w:multiLevelType w:val="multilevel"/>
    <w:tmpl w:val="A122360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5ED7297C"/>
    <w:multiLevelType w:val="multilevel"/>
    <w:tmpl w:val="79B0E5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5F3840A0"/>
    <w:multiLevelType w:val="multilevel"/>
    <w:tmpl w:val="D4FA1D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5" w15:restartNumberingAfterBreak="0">
    <w:nsid w:val="63C53CED"/>
    <w:multiLevelType w:val="hybridMultilevel"/>
    <w:tmpl w:val="0CAEBB08"/>
    <w:lvl w:ilvl="0" w:tplc="100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6" w15:restartNumberingAfterBreak="0">
    <w:nsid w:val="63C9606C"/>
    <w:multiLevelType w:val="singleLevel"/>
    <w:tmpl w:val="EE9A20E6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7" w15:restartNumberingAfterBreak="0">
    <w:nsid w:val="67766AEB"/>
    <w:multiLevelType w:val="singleLevel"/>
    <w:tmpl w:val="EE9A20E6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8" w15:restartNumberingAfterBreak="0">
    <w:nsid w:val="6BB71307"/>
    <w:multiLevelType w:val="hybridMultilevel"/>
    <w:tmpl w:val="B350A164"/>
    <w:lvl w:ilvl="0" w:tplc="D47C3612">
      <w:start w:val="11"/>
      <w:numFmt w:val="bullet"/>
      <w:lvlText w:val="-"/>
      <w:lvlJc w:val="left"/>
      <w:pPr>
        <w:ind w:left="720" w:hanging="360"/>
      </w:pPr>
      <w:rPr>
        <w:rFonts w:ascii="Garamond" w:eastAsia="Times New Roman" w:hAnsi="Garamond" w:cs="Aria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D506E56"/>
    <w:multiLevelType w:val="singleLevel"/>
    <w:tmpl w:val="EE9A20E6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0" w15:restartNumberingAfterBreak="0">
    <w:nsid w:val="72EE6E34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</w:abstractNum>
  <w:abstractNum w:abstractNumId="41" w15:restartNumberingAfterBreak="0">
    <w:nsid w:val="73EA2912"/>
    <w:multiLevelType w:val="singleLevel"/>
    <w:tmpl w:val="EE9A20E6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2" w15:restartNumberingAfterBreak="0">
    <w:nsid w:val="79354BC1"/>
    <w:multiLevelType w:val="singleLevel"/>
    <w:tmpl w:val="EE9A20E6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3" w15:restartNumberingAfterBreak="0">
    <w:nsid w:val="7A7D56BB"/>
    <w:multiLevelType w:val="singleLevel"/>
    <w:tmpl w:val="EE9A20E6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4" w15:restartNumberingAfterBreak="0">
    <w:nsid w:val="7FFD62CC"/>
    <w:multiLevelType w:val="singleLevel"/>
    <w:tmpl w:val="EE9A20E6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 w16cid:durableId="2132049766">
    <w:abstractNumId w:val="40"/>
  </w:num>
  <w:num w:numId="2" w16cid:durableId="1222985882">
    <w:abstractNumId w:val="7"/>
  </w:num>
  <w:num w:numId="3" w16cid:durableId="305862550">
    <w:abstractNumId w:val="24"/>
  </w:num>
  <w:num w:numId="4" w16cid:durableId="400639550">
    <w:abstractNumId w:val="11"/>
  </w:num>
  <w:num w:numId="5" w16cid:durableId="2119521758">
    <w:abstractNumId w:val="8"/>
  </w:num>
  <w:num w:numId="6" w16cid:durableId="2035568465">
    <w:abstractNumId w:val="18"/>
  </w:num>
  <w:num w:numId="7" w16cid:durableId="255292658">
    <w:abstractNumId w:val="27"/>
  </w:num>
  <w:num w:numId="8" w16cid:durableId="866866243">
    <w:abstractNumId w:val="43"/>
  </w:num>
  <w:num w:numId="9" w16cid:durableId="1556502543">
    <w:abstractNumId w:val="4"/>
  </w:num>
  <w:num w:numId="10" w16cid:durableId="251664226">
    <w:abstractNumId w:val="13"/>
  </w:num>
  <w:num w:numId="11" w16cid:durableId="1341128955">
    <w:abstractNumId w:val="17"/>
  </w:num>
  <w:num w:numId="12" w16cid:durableId="1523015686">
    <w:abstractNumId w:val="44"/>
  </w:num>
  <w:num w:numId="13" w16cid:durableId="353313689">
    <w:abstractNumId w:val="41"/>
  </w:num>
  <w:num w:numId="14" w16cid:durableId="1423377631">
    <w:abstractNumId w:val="28"/>
  </w:num>
  <w:num w:numId="15" w16cid:durableId="2129857622">
    <w:abstractNumId w:val="31"/>
  </w:num>
  <w:num w:numId="16" w16cid:durableId="1655067300">
    <w:abstractNumId w:val="19"/>
  </w:num>
  <w:num w:numId="17" w16cid:durableId="810444105">
    <w:abstractNumId w:val="10"/>
  </w:num>
  <w:num w:numId="18" w16cid:durableId="1895577840">
    <w:abstractNumId w:val="20"/>
  </w:num>
  <w:num w:numId="19" w16cid:durableId="473258972">
    <w:abstractNumId w:val="30"/>
  </w:num>
  <w:num w:numId="20" w16cid:durableId="1587418318">
    <w:abstractNumId w:val="39"/>
  </w:num>
  <w:num w:numId="21" w16cid:durableId="1720320459">
    <w:abstractNumId w:val="16"/>
  </w:num>
  <w:num w:numId="22" w16cid:durableId="1843204296">
    <w:abstractNumId w:val="21"/>
  </w:num>
  <w:num w:numId="23" w16cid:durableId="2099710253">
    <w:abstractNumId w:val="26"/>
  </w:num>
  <w:num w:numId="24" w16cid:durableId="803890246">
    <w:abstractNumId w:val="1"/>
  </w:num>
  <w:num w:numId="25" w16cid:durableId="364672202">
    <w:abstractNumId w:val="36"/>
  </w:num>
  <w:num w:numId="26" w16cid:durableId="760689031">
    <w:abstractNumId w:val="37"/>
  </w:num>
  <w:num w:numId="27" w16cid:durableId="1011250996">
    <w:abstractNumId w:val="3"/>
  </w:num>
  <w:num w:numId="28" w16cid:durableId="1279605973">
    <w:abstractNumId w:val="23"/>
  </w:num>
  <w:num w:numId="29" w16cid:durableId="1798643184">
    <w:abstractNumId w:val="14"/>
  </w:num>
  <w:num w:numId="30" w16cid:durableId="1082145989">
    <w:abstractNumId w:val="42"/>
  </w:num>
  <w:num w:numId="31" w16cid:durableId="504368565">
    <w:abstractNumId w:val="6"/>
  </w:num>
  <w:num w:numId="32" w16cid:durableId="2082172662">
    <w:abstractNumId w:val="25"/>
  </w:num>
  <w:num w:numId="33" w16cid:durableId="296297622">
    <w:abstractNumId w:val="2"/>
  </w:num>
  <w:num w:numId="34" w16cid:durableId="1193811009">
    <w:abstractNumId w:val="35"/>
  </w:num>
  <w:num w:numId="35" w16cid:durableId="697702876">
    <w:abstractNumId w:val="33"/>
  </w:num>
  <w:num w:numId="36" w16cid:durableId="973830457">
    <w:abstractNumId w:val="0"/>
  </w:num>
  <w:num w:numId="37" w16cid:durableId="1456633859">
    <w:abstractNumId w:val="32"/>
  </w:num>
  <w:num w:numId="38" w16cid:durableId="1826505987">
    <w:abstractNumId w:val="34"/>
  </w:num>
  <w:num w:numId="39" w16cid:durableId="1493181726">
    <w:abstractNumId w:val="38"/>
  </w:num>
  <w:num w:numId="40" w16cid:durableId="687373500">
    <w:abstractNumId w:val="12"/>
  </w:num>
  <w:num w:numId="41" w16cid:durableId="504248783">
    <w:abstractNumId w:val="9"/>
  </w:num>
  <w:num w:numId="42" w16cid:durableId="2091614087">
    <w:abstractNumId w:val="15"/>
  </w:num>
  <w:num w:numId="43" w16cid:durableId="967584411">
    <w:abstractNumId w:val="5"/>
  </w:num>
  <w:num w:numId="44" w16cid:durableId="1743215820">
    <w:abstractNumId w:val="29"/>
  </w:num>
  <w:num w:numId="45" w16cid:durableId="2015566643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8"/>
  <w:proofState w:spelling="clean" w:grammar="clean"/>
  <w:defaultTabStop w:val="720"/>
  <w:doNotHyphenateCaps/>
  <w:drawingGridHorizontalSpacing w:val="140"/>
  <w:displayHorizontalDrawingGridEvery w:val="0"/>
  <w:displayVerticalDrawingGridEvery w:val="0"/>
  <w:characterSpacingControl w:val="doNotCompress"/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tDA0NjQwMrU0MTE0MzZW0lEKTi0uzszPAykwqgUA8AzaNSwAAAA="/>
  </w:docVars>
  <w:rsids>
    <w:rsidRoot w:val="00A37626"/>
    <w:rsid w:val="000022E4"/>
    <w:rsid w:val="00003DFA"/>
    <w:rsid w:val="0000489B"/>
    <w:rsid w:val="00007EAB"/>
    <w:rsid w:val="000139D9"/>
    <w:rsid w:val="0002204A"/>
    <w:rsid w:val="00023D3F"/>
    <w:rsid w:val="00027E68"/>
    <w:rsid w:val="00030239"/>
    <w:rsid w:val="00037BF1"/>
    <w:rsid w:val="0004081B"/>
    <w:rsid w:val="00042F4E"/>
    <w:rsid w:val="00043FCA"/>
    <w:rsid w:val="00045F4E"/>
    <w:rsid w:val="00053005"/>
    <w:rsid w:val="00054ECE"/>
    <w:rsid w:val="00056BFF"/>
    <w:rsid w:val="00062232"/>
    <w:rsid w:val="00064A8D"/>
    <w:rsid w:val="000734A5"/>
    <w:rsid w:val="00074142"/>
    <w:rsid w:val="00080FAF"/>
    <w:rsid w:val="00083607"/>
    <w:rsid w:val="000909F8"/>
    <w:rsid w:val="000950B5"/>
    <w:rsid w:val="000A2146"/>
    <w:rsid w:val="000A2A00"/>
    <w:rsid w:val="000A41BD"/>
    <w:rsid w:val="000A425C"/>
    <w:rsid w:val="000A611F"/>
    <w:rsid w:val="000A6A4B"/>
    <w:rsid w:val="000C5B2A"/>
    <w:rsid w:val="000C7B90"/>
    <w:rsid w:val="000D0130"/>
    <w:rsid w:val="000D766D"/>
    <w:rsid w:val="000E6C46"/>
    <w:rsid w:val="000F3221"/>
    <w:rsid w:val="000F3241"/>
    <w:rsid w:val="000F5B9C"/>
    <w:rsid w:val="000F77ED"/>
    <w:rsid w:val="000F7CC6"/>
    <w:rsid w:val="00100187"/>
    <w:rsid w:val="001037DB"/>
    <w:rsid w:val="001039D1"/>
    <w:rsid w:val="00106C7A"/>
    <w:rsid w:val="0011046A"/>
    <w:rsid w:val="00114226"/>
    <w:rsid w:val="00116498"/>
    <w:rsid w:val="00116DCC"/>
    <w:rsid w:val="00116F62"/>
    <w:rsid w:val="00122267"/>
    <w:rsid w:val="00123399"/>
    <w:rsid w:val="00123930"/>
    <w:rsid w:val="00127C00"/>
    <w:rsid w:val="001335E4"/>
    <w:rsid w:val="001348B9"/>
    <w:rsid w:val="001363BC"/>
    <w:rsid w:val="00136D48"/>
    <w:rsid w:val="001373E7"/>
    <w:rsid w:val="0015415A"/>
    <w:rsid w:val="001544DA"/>
    <w:rsid w:val="00154558"/>
    <w:rsid w:val="00154C60"/>
    <w:rsid w:val="001642A2"/>
    <w:rsid w:val="001915DB"/>
    <w:rsid w:val="00194567"/>
    <w:rsid w:val="001954C0"/>
    <w:rsid w:val="001964E3"/>
    <w:rsid w:val="001A3C2B"/>
    <w:rsid w:val="001A4E37"/>
    <w:rsid w:val="001A4FA8"/>
    <w:rsid w:val="001B1454"/>
    <w:rsid w:val="001B3EFB"/>
    <w:rsid w:val="001B507E"/>
    <w:rsid w:val="001B76BF"/>
    <w:rsid w:val="001B7920"/>
    <w:rsid w:val="001C0562"/>
    <w:rsid w:val="001C1194"/>
    <w:rsid w:val="001D26C2"/>
    <w:rsid w:val="001D5A3E"/>
    <w:rsid w:val="001D5CC8"/>
    <w:rsid w:val="001D6858"/>
    <w:rsid w:val="001E0CD0"/>
    <w:rsid w:val="001F39D2"/>
    <w:rsid w:val="002111FE"/>
    <w:rsid w:val="00215D02"/>
    <w:rsid w:val="00215F09"/>
    <w:rsid w:val="00227B72"/>
    <w:rsid w:val="0023337A"/>
    <w:rsid w:val="00234E48"/>
    <w:rsid w:val="002353FD"/>
    <w:rsid w:val="00240177"/>
    <w:rsid w:val="00240428"/>
    <w:rsid w:val="00251BCF"/>
    <w:rsid w:val="00254B38"/>
    <w:rsid w:val="00256A49"/>
    <w:rsid w:val="00263863"/>
    <w:rsid w:val="002666E5"/>
    <w:rsid w:val="002749E8"/>
    <w:rsid w:val="0027548F"/>
    <w:rsid w:val="00280423"/>
    <w:rsid w:val="00281E41"/>
    <w:rsid w:val="00294A27"/>
    <w:rsid w:val="002A0C41"/>
    <w:rsid w:val="002A42C1"/>
    <w:rsid w:val="002A65E5"/>
    <w:rsid w:val="002A710D"/>
    <w:rsid w:val="002B5B87"/>
    <w:rsid w:val="002B5BE2"/>
    <w:rsid w:val="002B7DAC"/>
    <w:rsid w:val="002C1F71"/>
    <w:rsid w:val="002D6D3F"/>
    <w:rsid w:val="002D727F"/>
    <w:rsid w:val="002E0E82"/>
    <w:rsid w:val="002E7B4F"/>
    <w:rsid w:val="002F3686"/>
    <w:rsid w:val="002F3D84"/>
    <w:rsid w:val="00300718"/>
    <w:rsid w:val="003168A7"/>
    <w:rsid w:val="00322479"/>
    <w:rsid w:val="0033268C"/>
    <w:rsid w:val="00335F4E"/>
    <w:rsid w:val="00336005"/>
    <w:rsid w:val="00341212"/>
    <w:rsid w:val="003452A9"/>
    <w:rsid w:val="0034750D"/>
    <w:rsid w:val="00354025"/>
    <w:rsid w:val="003614C5"/>
    <w:rsid w:val="0036353E"/>
    <w:rsid w:val="00377065"/>
    <w:rsid w:val="00377DB7"/>
    <w:rsid w:val="003959C1"/>
    <w:rsid w:val="003A0D59"/>
    <w:rsid w:val="003A3814"/>
    <w:rsid w:val="003B209C"/>
    <w:rsid w:val="003D041B"/>
    <w:rsid w:val="003D3B5D"/>
    <w:rsid w:val="003D3B9E"/>
    <w:rsid w:val="003D4540"/>
    <w:rsid w:val="003D7AC0"/>
    <w:rsid w:val="003E0BE3"/>
    <w:rsid w:val="003E3949"/>
    <w:rsid w:val="003E5B0B"/>
    <w:rsid w:val="003F1E70"/>
    <w:rsid w:val="003F35B7"/>
    <w:rsid w:val="003F63F0"/>
    <w:rsid w:val="003F6E50"/>
    <w:rsid w:val="00401C1A"/>
    <w:rsid w:val="004028A6"/>
    <w:rsid w:val="00404C09"/>
    <w:rsid w:val="00405118"/>
    <w:rsid w:val="00411898"/>
    <w:rsid w:val="0041654C"/>
    <w:rsid w:val="00423C0C"/>
    <w:rsid w:val="004425F7"/>
    <w:rsid w:val="00451DD8"/>
    <w:rsid w:val="00451E92"/>
    <w:rsid w:val="004571EB"/>
    <w:rsid w:val="00457B05"/>
    <w:rsid w:val="0046690F"/>
    <w:rsid w:val="00466BD1"/>
    <w:rsid w:val="00467C1F"/>
    <w:rsid w:val="004721F1"/>
    <w:rsid w:val="00476E20"/>
    <w:rsid w:val="00481DA4"/>
    <w:rsid w:val="00482077"/>
    <w:rsid w:val="0048228F"/>
    <w:rsid w:val="004A24DF"/>
    <w:rsid w:val="004A45C8"/>
    <w:rsid w:val="004A6AC2"/>
    <w:rsid w:val="004A7507"/>
    <w:rsid w:val="004B103E"/>
    <w:rsid w:val="004C66CD"/>
    <w:rsid w:val="004D2CC1"/>
    <w:rsid w:val="004D2D71"/>
    <w:rsid w:val="004D3324"/>
    <w:rsid w:val="004E2092"/>
    <w:rsid w:val="004F041C"/>
    <w:rsid w:val="00500547"/>
    <w:rsid w:val="00515DED"/>
    <w:rsid w:val="005241ED"/>
    <w:rsid w:val="005249F1"/>
    <w:rsid w:val="00524C30"/>
    <w:rsid w:val="00526111"/>
    <w:rsid w:val="005318B1"/>
    <w:rsid w:val="0053437F"/>
    <w:rsid w:val="00536252"/>
    <w:rsid w:val="0054508B"/>
    <w:rsid w:val="00550AFC"/>
    <w:rsid w:val="00561427"/>
    <w:rsid w:val="00565012"/>
    <w:rsid w:val="00565325"/>
    <w:rsid w:val="00565C82"/>
    <w:rsid w:val="0056714B"/>
    <w:rsid w:val="005713D8"/>
    <w:rsid w:val="005733D7"/>
    <w:rsid w:val="005741BC"/>
    <w:rsid w:val="00582185"/>
    <w:rsid w:val="0058404F"/>
    <w:rsid w:val="005846E2"/>
    <w:rsid w:val="00584DC6"/>
    <w:rsid w:val="0059109C"/>
    <w:rsid w:val="005917BF"/>
    <w:rsid w:val="0059227B"/>
    <w:rsid w:val="00593FB2"/>
    <w:rsid w:val="005942D2"/>
    <w:rsid w:val="00594B9B"/>
    <w:rsid w:val="00595F80"/>
    <w:rsid w:val="0059759A"/>
    <w:rsid w:val="005A1C02"/>
    <w:rsid w:val="005A4F56"/>
    <w:rsid w:val="005A5C3F"/>
    <w:rsid w:val="005C32BA"/>
    <w:rsid w:val="005D41C5"/>
    <w:rsid w:val="005D79DA"/>
    <w:rsid w:val="005E7AFF"/>
    <w:rsid w:val="005F1772"/>
    <w:rsid w:val="005F2727"/>
    <w:rsid w:val="005F2BC4"/>
    <w:rsid w:val="005F438C"/>
    <w:rsid w:val="00601101"/>
    <w:rsid w:val="006012AF"/>
    <w:rsid w:val="00607B9A"/>
    <w:rsid w:val="006109C3"/>
    <w:rsid w:val="0061104D"/>
    <w:rsid w:val="0061532B"/>
    <w:rsid w:val="00625DDD"/>
    <w:rsid w:val="006268DF"/>
    <w:rsid w:val="0063236D"/>
    <w:rsid w:val="00635B69"/>
    <w:rsid w:val="00636833"/>
    <w:rsid w:val="00643F80"/>
    <w:rsid w:val="00653527"/>
    <w:rsid w:val="0065567C"/>
    <w:rsid w:val="006570E5"/>
    <w:rsid w:val="006613CC"/>
    <w:rsid w:val="00665F6C"/>
    <w:rsid w:val="00666005"/>
    <w:rsid w:val="00666BF7"/>
    <w:rsid w:val="00675A8F"/>
    <w:rsid w:val="00684F95"/>
    <w:rsid w:val="00694D52"/>
    <w:rsid w:val="006970BC"/>
    <w:rsid w:val="006A241A"/>
    <w:rsid w:val="006A282B"/>
    <w:rsid w:val="006B3AC8"/>
    <w:rsid w:val="006B6DD1"/>
    <w:rsid w:val="006C54A0"/>
    <w:rsid w:val="006C79BD"/>
    <w:rsid w:val="006D0EA3"/>
    <w:rsid w:val="006D3C1D"/>
    <w:rsid w:val="006E641F"/>
    <w:rsid w:val="006E6D26"/>
    <w:rsid w:val="006E75A0"/>
    <w:rsid w:val="006F541A"/>
    <w:rsid w:val="006F559D"/>
    <w:rsid w:val="006F5CDC"/>
    <w:rsid w:val="00703610"/>
    <w:rsid w:val="00703C06"/>
    <w:rsid w:val="00721DB9"/>
    <w:rsid w:val="0072294B"/>
    <w:rsid w:val="00724147"/>
    <w:rsid w:val="00726140"/>
    <w:rsid w:val="00731035"/>
    <w:rsid w:val="00733364"/>
    <w:rsid w:val="007352D5"/>
    <w:rsid w:val="0074265A"/>
    <w:rsid w:val="007448A9"/>
    <w:rsid w:val="00755D2A"/>
    <w:rsid w:val="00761F41"/>
    <w:rsid w:val="00762363"/>
    <w:rsid w:val="00777505"/>
    <w:rsid w:val="00780199"/>
    <w:rsid w:val="00790A7D"/>
    <w:rsid w:val="00794862"/>
    <w:rsid w:val="0079692D"/>
    <w:rsid w:val="007A1F2C"/>
    <w:rsid w:val="007B3C8D"/>
    <w:rsid w:val="007D3363"/>
    <w:rsid w:val="007E1CB0"/>
    <w:rsid w:val="007E344B"/>
    <w:rsid w:val="007E3A27"/>
    <w:rsid w:val="007E6744"/>
    <w:rsid w:val="007E73C6"/>
    <w:rsid w:val="007F5940"/>
    <w:rsid w:val="00804CE4"/>
    <w:rsid w:val="00807870"/>
    <w:rsid w:val="00816D48"/>
    <w:rsid w:val="00825F4D"/>
    <w:rsid w:val="00830C65"/>
    <w:rsid w:val="008347DF"/>
    <w:rsid w:val="0083656E"/>
    <w:rsid w:val="0085079C"/>
    <w:rsid w:val="00851055"/>
    <w:rsid w:val="00852B0B"/>
    <w:rsid w:val="00855ECE"/>
    <w:rsid w:val="00860B34"/>
    <w:rsid w:val="00861268"/>
    <w:rsid w:val="00863470"/>
    <w:rsid w:val="00865FAE"/>
    <w:rsid w:val="00882482"/>
    <w:rsid w:val="008B00E3"/>
    <w:rsid w:val="008B0F60"/>
    <w:rsid w:val="008B659F"/>
    <w:rsid w:val="008B736B"/>
    <w:rsid w:val="008C0366"/>
    <w:rsid w:val="008C1D27"/>
    <w:rsid w:val="008C5034"/>
    <w:rsid w:val="008C573C"/>
    <w:rsid w:val="008C708C"/>
    <w:rsid w:val="008D15B3"/>
    <w:rsid w:val="008D3CB0"/>
    <w:rsid w:val="008F5287"/>
    <w:rsid w:val="008F7BD6"/>
    <w:rsid w:val="0090300D"/>
    <w:rsid w:val="00906B17"/>
    <w:rsid w:val="00920F48"/>
    <w:rsid w:val="0092278C"/>
    <w:rsid w:val="00933A49"/>
    <w:rsid w:val="0093705E"/>
    <w:rsid w:val="00944802"/>
    <w:rsid w:val="00945063"/>
    <w:rsid w:val="00957EA2"/>
    <w:rsid w:val="00961375"/>
    <w:rsid w:val="00967220"/>
    <w:rsid w:val="009725FB"/>
    <w:rsid w:val="00973D73"/>
    <w:rsid w:val="00980B0B"/>
    <w:rsid w:val="00984F3D"/>
    <w:rsid w:val="009951E8"/>
    <w:rsid w:val="00995D05"/>
    <w:rsid w:val="009A026E"/>
    <w:rsid w:val="009A0470"/>
    <w:rsid w:val="009A057E"/>
    <w:rsid w:val="009A0D18"/>
    <w:rsid w:val="009A2FD0"/>
    <w:rsid w:val="009A39A3"/>
    <w:rsid w:val="009B2835"/>
    <w:rsid w:val="009B41B0"/>
    <w:rsid w:val="009B43DF"/>
    <w:rsid w:val="009B6FDF"/>
    <w:rsid w:val="009C0522"/>
    <w:rsid w:val="009C0CD6"/>
    <w:rsid w:val="009C6ED2"/>
    <w:rsid w:val="009C7240"/>
    <w:rsid w:val="009D13AE"/>
    <w:rsid w:val="009D37AB"/>
    <w:rsid w:val="009D79A0"/>
    <w:rsid w:val="009E4FB9"/>
    <w:rsid w:val="009F3B76"/>
    <w:rsid w:val="009F6E57"/>
    <w:rsid w:val="00A00F12"/>
    <w:rsid w:val="00A016AD"/>
    <w:rsid w:val="00A04159"/>
    <w:rsid w:val="00A046FD"/>
    <w:rsid w:val="00A104D0"/>
    <w:rsid w:val="00A27EA0"/>
    <w:rsid w:val="00A37626"/>
    <w:rsid w:val="00A43B25"/>
    <w:rsid w:val="00A43DE9"/>
    <w:rsid w:val="00A4541F"/>
    <w:rsid w:val="00A51713"/>
    <w:rsid w:val="00A62058"/>
    <w:rsid w:val="00A64704"/>
    <w:rsid w:val="00A71496"/>
    <w:rsid w:val="00A760AC"/>
    <w:rsid w:val="00A806A0"/>
    <w:rsid w:val="00A82069"/>
    <w:rsid w:val="00A872AA"/>
    <w:rsid w:val="00A93BD2"/>
    <w:rsid w:val="00A96463"/>
    <w:rsid w:val="00AA01F0"/>
    <w:rsid w:val="00AA53AD"/>
    <w:rsid w:val="00AA63E5"/>
    <w:rsid w:val="00AB2CEC"/>
    <w:rsid w:val="00AB44AA"/>
    <w:rsid w:val="00AB6E65"/>
    <w:rsid w:val="00AC140F"/>
    <w:rsid w:val="00AC701C"/>
    <w:rsid w:val="00AD628B"/>
    <w:rsid w:val="00AE05A7"/>
    <w:rsid w:val="00AE18B7"/>
    <w:rsid w:val="00AF230A"/>
    <w:rsid w:val="00AF4A8B"/>
    <w:rsid w:val="00AF6C57"/>
    <w:rsid w:val="00B00F10"/>
    <w:rsid w:val="00B02620"/>
    <w:rsid w:val="00B10FEE"/>
    <w:rsid w:val="00B11558"/>
    <w:rsid w:val="00B21925"/>
    <w:rsid w:val="00B31900"/>
    <w:rsid w:val="00B37BF7"/>
    <w:rsid w:val="00B441F1"/>
    <w:rsid w:val="00B46C05"/>
    <w:rsid w:val="00B51233"/>
    <w:rsid w:val="00B541FD"/>
    <w:rsid w:val="00B54ECC"/>
    <w:rsid w:val="00B57B1A"/>
    <w:rsid w:val="00B6006C"/>
    <w:rsid w:val="00B606C2"/>
    <w:rsid w:val="00B66078"/>
    <w:rsid w:val="00B66D75"/>
    <w:rsid w:val="00B67752"/>
    <w:rsid w:val="00B874A7"/>
    <w:rsid w:val="00B958F1"/>
    <w:rsid w:val="00B978BA"/>
    <w:rsid w:val="00BA55B0"/>
    <w:rsid w:val="00BB1EEE"/>
    <w:rsid w:val="00BB1F08"/>
    <w:rsid w:val="00BC30E5"/>
    <w:rsid w:val="00BE0AF0"/>
    <w:rsid w:val="00BF5F51"/>
    <w:rsid w:val="00C01614"/>
    <w:rsid w:val="00C053FE"/>
    <w:rsid w:val="00C108BB"/>
    <w:rsid w:val="00C1259E"/>
    <w:rsid w:val="00C15C94"/>
    <w:rsid w:val="00C26075"/>
    <w:rsid w:val="00C350C7"/>
    <w:rsid w:val="00C3590B"/>
    <w:rsid w:val="00C35A20"/>
    <w:rsid w:val="00C36B84"/>
    <w:rsid w:val="00C3716C"/>
    <w:rsid w:val="00C4387C"/>
    <w:rsid w:val="00C43B1C"/>
    <w:rsid w:val="00C45FEA"/>
    <w:rsid w:val="00C510B7"/>
    <w:rsid w:val="00C514FE"/>
    <w:rsid w:val="00C519EC"/>
    <w:rsid w:val="00C6028F"/>
    <w:rsid w:val="00C70A75"/>
    <w:rsid w:val="00C8302B"/>
    <w:rsid w:val="00C84657"/>
    <w:rsid w:val="00C863FD"/>
    <w:rsid w:val="00CB0DB3"/>
    <w:rsid w:val="00CB3C43"/>
    <w:rsid w:val="00CB75F3"/>
    <w:rsid w:val="00CC322E"/>
    <w:rsid w:val="00CC6CA5"/>
    <w:rsid w:val="00CD0AE3"/>
    <w:rsid w:val="00CD5124"/>
    <w:rsid w:val="00CD6369"/>
    <w:rsid w:val="00CE72F6"/>
    <w:rsid w:val="00CE73D0"/>
    <w:rsid w:val="00CF370A"/>
    <w:rsid w:val="00D03520"/>
    <w:rsid w:val="00D0452A"/>
    <w:rsid w:val="00D06F70"/>
    <w:rsid w:val="00D079D7"/>
    <w:rsid w:val="00D149B8"/>
    <w:rsid w:val="00D14F4F"/>
    <w:rsid w:val="00D21602"/>
    <w:rsid w:val="00D2242E"/>
    <w:rsid w:val="00D3110F"/>
    <w:rsid w:val="00D375E9"/>
    <w:rsid w:val="00D428AA"/>
    <w:rsid w:val="00D54090"/>
    <w:rsid w:val="00D547FC"/>
    <w:rsid w:val="00D62219"/>
    <w:rsid w:val="00D62B95"/>
    <w:rsid w:val="00D62C2B"/>
    <w:rsid w:val="00D6348A"/>
    <w:rsid w:val="00D7202E"/>
    <w:rsid w:val="00D81541"/>
    <w:rsid w:val="00D8441F"/>
    <w:rsid w:val="00D85471"/>
    <w:rsid w:val="00D85B36"/>
    <w:rsid w:val="00D86D11"/>
    <w:rsid w:val="00D86D76"/>
    <w:rsid w:val="00D90D2D"/>
    <w:rsid w:val="00D930F2"/>
    <w:rsid w:val="00DB0427"/>
    <w:rsid w:val="00DB04A1"/>
    <w:rsid w:val="00DB7308"/>
    <w:rsid w:val="00DD371E"/>
    <w:rsid w:val="00DD716C"/>
    <w:rsid w:val="00DD7437"/>
    <w:rsid w:val="00DD7F27"/>
    <w:rsid w:val="00DE3C17"/>
    <w:rsid w:val="00DF0E20"/>
    <w:rsid w:val="00DF3EB5"/>
    <w:rsid w:val="00E03BFA"/>
    <w:rsid w:val="00E13E56"/>
    <w:rsid w:val="00E17290"/>
    <w:rsid w:val="00E25FDC"/>
    <w:rsid w:val="00E30ABD"/>
    <w:rsid w:val="00E3216F"/>
    <w:rsid w:val="00E34B8E"/>
    <w:rsid w:val="00E53FCA"/>
    <w:rsid w:val="00E56D17"/>
    <w:rsid w:val="00E84C12"/>
    <w:rsid w:val="00E93F57"/>
    <w:rsid w:val="00E979A8"/>
    <w:rsid w:val="00EC0C17"/>
    <w:rsid w:val="00EC395A"/>
    <w:rsid w:val="00EC69A6"/>
    <w:rsid w:val="00EC747F"/>
    <w:rsid w:val="00EE2908"/>
    <w:rsid w:val="00EE322E"/>
    <w:rsid w:val="00EE4492"/>
    <w:rsid w:val="00EE4885"/>
    <w:rsid w:val="00EE4A87"/>
    <w:rsid w:val="00EF2A28"/>
    <w:rsid w:val="00EF49FC"/>
    <w:rsid w:val="00EF51BC"/>
    <w:rsid w:val="00F05170"/>
    <w:rsid w:val="00F13B59"/>
    <w:rsid w:val="00F143FF"/>
    <w:rsid w:val="00F204CF"/>
    <w:rsid w:val="00F227E2"/>
    <w:rsid w:val="00F339F2"/>
    <w:rsid w:val="00F36B91"/>
    <w:rsid w:val="00F46804"/>
    <w:rsid w:val="00F50821"/>
    <w:rsid w:val="00F57685"/>
    <w:rsid w:val="00F61935"/>
    <w:rsid w:val="00F818DD"/>
    <w:rsid w:val="00F83A65"/>
    <w:rsid w:val="00F95657"/>
    <w:rsid w:val="00F97D52"/>
    <w:rsid w:val="00FB17C5"/>
    <w:rsid w:val="00FB23D2"/>
    <w:rsid w:val="00FC41B9"/>
    <w:rsid w:val="00FC6951"/>
    <w:rsid w:val="00FF29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2679415"/>
  <w15:chartTrackingRefBased/>
  <w15:docId w15:val="{EA9ACB61-8F2A-4B28-A216-A7D7DEF102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Times New Roman" w:hAnsi="Calibri" w:cs="Times New Roman"/>
        <w:lang w:val="en-CA" w:eastAsia="en-CA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hAnsi="Times New Roman"/>
      <w:sz w:val="28"/>
      <w:szCs w:val="28"/>
      <w:lang w:val="en-GB" w:eastAsia="en-US"/>
    </w:rPr>
  </w:style>
  <w:style w:type="paragraph" w:styleId="Heading1">
    <w:name w:val="heading 1"/>
    <w:basedOn w:val="Normal"/>
    <w:next w:val="Normal"/>
    <w:qFormat/>
    <w:pPr>
      <w:keepNext/>
      <w:ind w:left="4320"/>
      <w:outlineLvl w:val="0"/>
    </w:pPr>
    <w:rPr>
      <w:b/>
      <w:bCs/>
    </w:rPr>
  </w:style>
  <w:style w:type="paragraph" w:styleId="Heading2">
    <w:name w:val="heading 2"/>
    <w:basedOn w:val="Normal"/>
    <w:next w:val="Normal"/>
    <w:qFormat/>
    <w:pPr>
      <w:keepNext/>
      <w:jc w:val="both"/>
      <w:outlineLvl w:val="1"/>
    </w:pPr>
    <w:rPr>
      <w:b/>
      <w:bCs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b/>
      <w:bCs/>
      <w:sz w:val="24"/>
      <w:szCs w:val="24"/>
    </w:rPr>
  </w:style>
  <w:style w:type="paragraph" w:styleId="Heading4">
    <w:name w:val="heading 4"/>
    <w:basedOn w:val="Normal"/>
    <w:next w:val="Normal"/>
    <w:qFormat/>
    <w:pPr>
      <w:keepNext/>
      <w:ind w:firstLine="360"/>
      <w:jc w:val="both"/>
      <w:outlineLvl w:val="3"/>
    </w:pPr>
    <w:rPr>
      <w:b/>
      <w:bCs/>
      <w:sz w:val="24"/>
      <w:szCs w:val="24"/>
    </w:rPr>
  </w:style>
  <w:style w:type="paragraph" w:styleId="Heading5">
    <w:name w:val="heading 5"/>
    <w:basedOn w:val="Normal"/>
    <w:next w:val="Normal"/>
    <w:qFormat/>
    <w:pPr>
      <w:keepNext/>
      <w:ind w:left="360"/>
      <w:jc w:val="both"/>
      <w:outlineLvl w:val="4"/>
    </w:pPr>
    <w:rPr>
      <w:b/>
      <w:bCs/>
      <w:sz w:val="24"/>
      <w:szCs w:val="24"/>
    </w:rPr>
  </w:style>
  <w:style w:type="paragraph" w:styleId="Heading6">
    <w:name w:val="heading 6"/>
    <w:basedOn w:val="Normal"/>
    <w:next w:val="Normal"/>
    <w:qFormat/>
    <w:pPr>
      <w:keepNext/>
      <w:ind w:left="450" w:firstLine="270"/>
      <w:jc w:val="both"/>
      <w:outlineLvl w:val="5"/>
    </w:pPr>
    <w:rPr>
      <w:b/>
      <w:bCs/>
      <w:sz w:val="20"/>
      <w:szCs w:val="20"/>
    </w:rPr>
  </w:style>
  <w:style w:type="paragraph" w:styleId="Heading7">
    <w:name w:val="heading 7"/>
    <w:basedOn w:val="Normal"/>
    <w:next w:val="Normal"/>
    <w:qFormat/>
    <w:pPr>
      <w:keepNext/>
      <w:tabs>
        <w:tab w:val="left" w:pos="1134"/>
      </w:tabs>
      <w:ind w:left="709" w:firstLine="425"/>
      <w:jc w:val="both"/>
      <w:outlineLvl w:val="6"/>
    </w:pPr>
    <w:rPr>
      <w:rFonts w:ascii="Arial Narrow" w:hAnsi="Arial Narrow" w:cs="Arial Narrow"/>
      <w:b/>
      <w:bCs/>
      <w:sz w:val="22"/>
      <w:szCs w:val="22"/>
    </w:rPr>
  </w:style>
  <w:style w:type="paragraph" w:styleId="Heading8">
    <w:name w:val="heading 8"/>
    <w:basedOn w:val="Normal"/>
    <w:next w:val="Normal"/>
    <w:qFormat/>
    <w:pPr>
      <w:keepNext/>
      <w:outlineLvl w:val="7"/>
    </w:pPr>
    <w:rPr>
      <w:rFonts w:ascii="Arial Narrow" w:hAnsi="Arial Narrow" w:cs="Arial Narrow"/>
      <w:b/>
      <w:bCs/>
    </w:rPr>
  </w:style>
  <w:style w:type="paragraph" w:styleId="Heading9">
    <w:name w:val="heading 9"/>
    <w:basedOn w:val="Normal"/>
    <w:next w:val="Normal"/>
    <w:qFormat/>
    <w:pPr>
      <w:keepNext/>
      <w:spacing w:line="360" w:lineRule="auto"/>
      <w:outlineLvl w:val="8"/>
    </w:pPr>
    <w:rPr>
      <w:b/>
      <w:bCs/>
      <w:sz w:val="40"/>
      <w:szCs w:val="4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rPr>
      <w:rFonts w:ascii="Cambria" w:eastAsia="Times New Roman" w:hAnsi="Cambria" w:cs="Times New Roman"/>
      <w:b/>
      <w:bCs/>
      <w:kern w:val="32"/>
      <w:sz w:val="32"/>
      <w:szCs w:val="32"/>
      <w:lang w:val="en-GB" w:eastAsia="en-US"/>
    </w:rPr>
  </w:style>
  <w:style w:type="character" w:customStyle="1" w:styleId="Heading2Char">
    <w:name w:val="Heading 2 Char"/>
    <w:semiHidden/>
    <w:rPr>
      <w:rFonts w:ascii="Cambria" w:eastAsia="Times New Roman" w:hAnsi="Cambria" w:cs="Times New Roman"/>
      <w:b/>
      <w:bCs/>
      <w:i/>
      <w:iCs/>
      <w:sz w:val="28"/>
      <w:szCs w:val="28"/>
      <w:lang w:val="en-GB" w:eastAsia="en-US"/>
    </w:rPr>
  </w:style>
  <w:style w:type="character" w:customStyle="1" w:styleId="Heading3Char">
    <w:name w:val="Heading 3 Char"/>
    <w:rPr>
      <w:rFonts w:ascii="Cambria" w:eastAsia="Times New Roman" w:hAnsi="Cambria" w:cs="Times New Roman"/>
      <w:b/>
      <w:bCs/>
      <w:sz w:val="26"/>
      <w:szCs w:val="26"/>
      <w:lang w:val="en-GB" w:eastAsia="en-US"/>
    </w:rPr>
  </w:style>
  <w:style w:type="character" w:customStyle="1" w:styleId="Heading4Char">
    <w:name w:val="Heading 4 Char"/>
    <w:semiHidden/>
    <w:rPr>
      <w:b/>
      <w:bCs/>
      <w:sz w:val="28"/>
      <w:szCs w:val="28"/>
      <w:lang w:val="en-GB" w:eastAsia="en-US"/>
    </w:rPr>
  </w:style>
  <w:style w:type="character" w:customStyle="1" w:styleId="Heading5Char">
    <w:name w:val="Heading 5 Char"/>
    <w:semiHidden/>
    <w:rPr>
      <w:b/>
      <w:bCs/>
      <w:i/>
      <w:iCs/>
      <w:sz w:val="26"/>
      <w:szCs w:val="26"/>
      <w:lang w:val="en-GB" w:eastAsia="en-US"/>
    </w:rPr>
  </w:style>
  <w:style w:type="character" w:customStyle="1" w:styleId="Heading6Char">
    <w:name w:val="Heading 6 Char"/>
    <w:semiHidden/>
    <w:rPr>
      <w:b/>
      <w:bCs/>
      <w:lang w:val="en-GB" w:eastAsia="en-US"/>
    </w:rPr>
  </w:style>
  <w:style w:type="character" w:customStyle="1" w:styleId="Heading7Char">
    <w:name w:val="Heading 7 Char"/>
    <w:semiHidden/>
    <w:rPr>
      <w:sz w:val="24"/>
      <w:szCs w:val="24"/>
      <w:lang w:val="en-GB" w:eastAsia="en-US"/>
    </w:rPr>
  </w:style>
  <w:style w:type="character" w:customStyle="1" w:styleId="Heading8Char">
    <w:name w:val="Heading 8 Char"/>
    <w:semiHidden/>
    <w:rPr>
      <w:i/>
      <w:iCs/>
      <w:sz w:val="24"/>
      <w:szCs w:val="24"/>
      <w:lang w:val="en-GB" w:eastAsia="en-US"/>
    </w:rPr>
  </w:style>
  <w:style w:type="character" w:customStyle="1" w:styleId="Heading9Char">
    <w:name w:val="Heading 9 Char"/>
    <w:semiHidden/>
    <w:rPr>
      <w:rFonts w:ascii="Cambria" w:eastAsia="Times New Roman" w:hAnsi="Cambria" w:cs="Times New Roman"/>
      <w:lang w:val="en-GB" w:eastAsia="en-US"/>
    </w:rPr>
  </w:style>
  <w:style w:type="paragraph" w:styleId="Title">
    <w:name w:val="Title"/>
    <w:basedOn w:val="Normal"/>
    <w:qFormat/>
    <w:pPr>
      <w:jc w:val="center"/>
    </w:pPr>
    <w:rPr>
      <w:b/>
      <w:bCs/>
      <w:sz w:val="32"/>
      <w:szCs w:val="32"/>
    </w:rPr>
  </w:style>
  <w:style w:type="character" w:customStyle="1" w:styleId="TitleChar">
    <w:name w:val="Title Char"/>
    <w:rPr>
      <w:rFonts w:ascii="Cambria" w:eastAsia="Times New Roman" w:hAnsi="Cambria" w:cs="Times New Roman"/>
      <w:b/>
      <w:bCs/>
      <w:kern w:val="28"/>
      <w:sz w:val="32"/>
      <w:szCs w:val="32"/>
      <w:lang w:val="en-GB" w:eastAsia="en-US"/>
    </w:rPr>
  </w:style>
  <w:style w:type="paragraph" w:styleId="BodyText">
    <w:name w:val="Body Text"/>
    <w:basedOn w:val="Normal"/>
    <w:semiHidden/>
    <w:pPr>
      <w:jc w:val="center"/>
    </w:pPr>
    <w:rPr>
      <w:b/>
      <w:bCs/>
      <w:sz w:val="24"/>
      <w:szCs w:val="24"/>
    </w:rPr>
  </w:style>
  <w:style w:type="character" w:customStyle="1" w:styleId="BodyTextChar">
    <w:name w:val="Body Text Char"/>
    <w:semiHidden/>
    <w:rPr>
      <w:rFonts w:ascii="Times New Roman" w:hAnsi="Times New Roman" w:cs="Times New Roman"/>
      <w:sz w:val="28"/>
      <w:szCs w:val="28"/>
      <w:lang w:val="en-GB" w:eastAsia="en-US"/>
    </w:rPr>
  </w:style>
  <w:style w:type="paragraph" w:styleId="BodyText2">
    <w:name w:val="Body Text 2"/>
    <w:basedOn w:val="Normal"/>
    <w:semiHidden/>
    <w:pPr>
      <w:spacing w:line="360" w:lineRule="auto"/>
      <w:ind w:left="450"/>
    </w:pPr>
    <w:rPr>
      <w:sz w:val="24"/>
      <w:szCs w:val="24"/>
    </w:rPr>
  </w:style>
  <w:style w:type="character" w:customStyle="1" w:styleId="BodyText2Char">
    <w:name w:val="Body Text 2 Char"/>
    <w:semiHidden/>
    <w:rPr>
      <w:rFonts w:ascii="Times New Roman" w:hAnsi="Times New Roman" w:cs="Times New Roman"/>
      <w:sz w:val="28"/>
      <w:szCs w:val="28"/>
      <w:lang w:val="en-GB" w:eastAsia="en-US"/>
    </w:rPr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character" w:customStyle="1" w:styleId="FooterChar">
    <w:name w:val="Footer Char"/>
    <w:rPr>
      <w:rFonts w:ascii="Times New Roman" w:hAnsi="Times New Roman" w:cs="Times New Roman"/>
      <w:sz w:val="28"/>
      <w:szCs w:val="28"/>
      <w:lang w:val="en-GB" w:eastAsia="en-US"/>
    </w:rPr>
  </w:style>
  <w:style w:type="character" w:styleId="PageNumber">
    <w:name w:val="page number"/>
    <w:basedOn w:val="DefaultParagraphFont"/>
    <w:semiHidden/>
  </w:style>
  <w:style w:type="character" w:styleId="Strong">
    <w:name w:val="Strong"/>
    <w:uiPriority w:val="22"/>
    <w:qFormat/>
    <w:rPr>
      <w:b/>
      <w:bCs/>
    </w:rPr>
  </w:style>
  <w:style w:type="character" w:styleId="Emphasis">
    <w:name w:val="Emphasis"/>
    <w:uiPriority w:val="20"/>
    <w:qFormat/>
    <w:rPr>
      <w:i/>
      <w:iCs/>
    </w:rPr>
  </w:style>
  <w:style w:type="character" w:styleId="Hyperlink">
    <w:name w:val="Hyperlink"/>
    <w:uiPriority w:val="99"/>
    <w:rPr>
      <w:color w:val="0000FF"/>
      <w:u w:val="single"/>
    </w:rPr>
  </w:style>
  <w:style w:type="paragraph" w:styleId="NormalWeb">
    <w:name w:val="Normal (Web)"/>
    <w:basedOn w:val="Normal"/>
    <w:uiPriority w:val="99"/>
    <w:pPr>
      <w:spacing w:before="100" w:beforeAutospacing="1" w:after="100" w:afterAutospacing="1"/>
    </w:pPr>
    <w:rPr>
      <w:sz w:val="24"/>
      <w:szCs w:val="24"/>
      <w:lang w:val="en-US"/>
    </w:rPr>
  </w:style>
  <w:style w:type="paragraph" w:styleId="BodyTextIndent2">
    <w:name w:val="Body Text Indent 2"/>
    <w:basedOn w:val="Normal"/>
    <w:semiHidden/>
    <w:pPr>
      <w:spacing w:line="360" w:lineRule="auto"/>
      <w:ind w:left="360"/>
    </w:pPr>
    <w:rPr>
      <w:rFonts w:ascii="Garamond" w:hAnsi="Garamond" w:cs="Garamond"/>
    </w:rPr>
  </w:style>
  <w:style w:type="character" w:customStyle="1" w:styleId="BodyTextIndent2Char">
    <w:name w:val="Body Text Indent 2 Char"/>
    <w:semiHidden/>
    <w:rPr>
      <w:rFonts w:ascii="Times New Roman" w:hAnsi="Times New Roman" w:cs="Times New Roman"/>
      <w:sz w:val="28"/>
      <w:szCs w:val="28"/>
      <w:lang w:val="en-GB" w:eastAsia="en-US"/>
    </w:rPr>
  </w:style>
  <w:style w:type="paragraph" w:styleId="BodyTextIndent3">
    <w:name w:val="Body Text Indent 3"/>
    <w:basedOn w:val="Normal"/>
    <w:semiHidden/>
    <w:pPr>
      <w:ind w:left="360"/>
      <w:jc w:val="both"/>
    </w:pPr>
    <w:rPr>
      <w:rFonts w:ascii="Garamond" w:hAnsi="Garamond" w:cs="Garamond"/>
    </w:rPr>
  </w:style>
  <w:style w:type="character" w:customStyle="1" w:styleId="BodyTextIndent3Char">
    <w:name w:val="Body Text Indent 3 Char"/>
    <w:semiHidden/>
    <w:rPr>
      <w:rFonts w:ascii="Times New Roman" w:hAnsi="Times New Roman" w:cs="Times New Roman"/>
      <w:sz w:val="16"/>
      <w:szCs w:val="16"/>
      <w:lang w:val="en-GB" w:eastAsia="en-US"/>
    </w:rPr>
  </w:style>
  <w:style w:type="paragraph" w:styleId="BodyText3">
    <w:name w:val="Body Text 3"/>
    <w:basedOn w:val="Normal"/>
    <w:semiHidden/>
    <w:pPr>
      <w:spacing w:line="360" w:lineRule="auto"/>
    </w:pPr>
    <w:rPr>
      <w:rFonts w:ascii="Garamond" w:hAnsi="Garamond" w:cs="Garamond"/>
      <w:color w:val="000000"/>
    </w:rPr>
  </w:style>
  <w:style w:type="character" w:customStyle="1" w:styleId="BodyText3Char">
    <w:name w:val="Body Text 3 Char"/>
    <w:semiHidden/>
    <w:rPr>
      <w:rFonts w:ascii="Times New Roman" w:hAnsi="Times New Roman" w:cs="Times New Roman"/>
      <w:sz w:val="16"/>
      <w:szCs w:val="16"/>
      <w:lang w:val="en-GB" w:eastAsia="en-US"/>
    </w:rPr>
  </w:style>
  <w:style w:type="paragraph" w:styleId="Date">
    <w:name w:val="Date"/>
    <w:basedOn w:val="Normal"/>
    <w:next w:val="Normal"/>
    <w:semiHidden/>
    <w:pPr>
      <w:widowControl w:val="0"/>
    </w:pPr>
    <w:rPr>
      <w:sz w:val="24"/>
      <w:szCs w:val="24"/>
      <w:lang w:val="en-CA"/>
    </w:rPr>
  </w:style>
  <w:style w:type="character" w:customStyle="1" w:styleId="DateChar">
    <w:name w:val="Date Char"/>
    <w:semiHidden/>
    <w:rPr>
      <w:rFonts w:ascii="Times New Roman" w:hAnsi="Times New Roman" w:cs="Times New Roman"/>
      <w:sz w:val="28"/>
      <w:szCs w:val="28"/>
      <w:lang w:val="en-GB" w:eastAsia="en-US"/>
    </w:rPr>
  </w:style>
  <w:style w:type="paragraph" w:styleId="BlockText">
    <w:name w:val="Block Text"/>
    <w:basedOn w:val="Normal"/>
    <w:semiHidden/>
    <w:pPr>
      <w:ind w:left="1530" w:right="-540"/>
      <w:jc w:val="center"/>
    </w:pPr>
  </w:style>
  <w:style w:type="character" w:styleId="FollowedHyperlink">
    <w:name w:val="FollowedHyperlink"/>
    <w:semiHidden/>
    <w:rPr>
      <w:color w:val="800080"/>
      <w:u w:val="single"/>
    </w:rPr>
  </w:style>
  <w:style w:type="paragraph" w:styleId="Header">
    <w:name w:val="header"/>
    <w:basedOn w:val="Normal"/>
    <w:semiHidden/>
    <w:pPr>
      <w:tabs>
        <w:tab w:val="center" w:pos="4320"/>
        <w:tab w:val="right" w:pos="8640"/>
      </w:tabs>
    </w:pPr>
  </w:style>
  <w:style w:type="character" w:customStyle="1" w:styleId="HeaderChar">
    <w:name w:val="Header Char"/>
    <w:rPr>
      <w:rFonts w:ascii="Times New Roman" w:hAnsi="Times New Roman" w:cs="Times New Roman"/>
      <w:sz w:val="28"/>
      <w:szCs w:val="28"/>
      <w:lang w:val="en-GB" w:eastAsia="en-US"/>
    </w:rPr>
  </w:style>
  <w:style w:type="paragraph" w:styleId="BalloonText">
    <w:name w:val="Balloon Text"/>
    <w:basedOn w:val="Normal"/>
    <w:semiHidden/>
    <w:unhideWhenUsed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semiHidden/>
    <w:rPr>
      <w:rFonts w:ascii="Tahoma" w:hAnsi="Tahoma" w:cs="Tahoma"/>
      <w:sz w:val="16"/>
      <w:szCs w:val="16"/>
      <w:lang w:val="en-GB" w:eastAsia="en-US"/>
    </w:rPr>
  </w:style>
  <w:style w:type="paragraph" w:customStyle="1" w:styleId="Default">
    <w:name w:val="Default"/>
    <w:rsid w:val="00B51233"/>
    <w:pPr>
      <w:autoSpaceDE w:val="0"/>
      <w:autoSpaceDN w:val="0"/>
      <w:adjustRightInd w:val="0"/>
    </w:pPr>
    <w:rPr>
      <w:rFonts w:ascii="Times New Roman" w:eastAsia="Calibri" w:hAnsi="Times New Roman"/>
      <w:color w:val="000000"/>
      <w:sz w:val="24"/>
      <w:szCs w:val="24"/>
      <w:lang w:eastAsia="en-US"/>
    </w:rPr>
  </w:style>
  <w:style w:type="character" w:customStyle="1" w:styleId="detail-web-price">
    <w:name w:val="detail-web-price"/>
    <w:basedOn w:val="DefaultParagraphFont"/>
    <w:rsid w:val="00B21925"/>
  </w:style>
  <w:style w:type="character" w:customStyle="1" w:styleId="detail-regular-price">
    <w:name w:val="detail-regular-price"/>
    <w:basedOn w:val="DefaultParagraphFont"/>
    <w:rsid w:val="00B21925"/>
  </w:style>
  <w:style w:type="paragraph" w:styleId="EndnoteText">
    <w:name w:val="endnote text"/>
    <w:basedOn w:val="Normal"/>
    <w:link w:val="EndnoteTextChar"/>
    <w:uiPriority w:val="99"/>
    <w:semiHidden/>
    <w:unhideWhenUsed/>
    <w:rsid w:val="00967220"/>
    <w:rPr>
      <w:bCs/>
      <w:color w:val="000000"/>
      <w:sz w:val="20"/>
      <w:szCs w:val="20"/>
      <w:lang w:val="x-none" w:eastAsia="x-none"/>
    </w:rPr>
  </w:style>
  <w:style w:type="character" w:customStyle="1" w:styleId="EndnoteTextChar">
    <w:name w:val="Endnote Text Char"/>
    <w:link w:val="EndnoteText"/>
    <w:uiPriority w:val="99"/>
    <w:semiHidden/>
    <w:rsid w:val="00967220"/>
    <w:rPr>
      <w:rFonts w:ascii="Times New Roman" w:hAnsi="Times New Roman" w:cs="Arial"/>
      <w:bCs/>
      <w:color w:val="000000"/>
    </w:rPr>
  </w:style>
  <w:style w:type="character" w:customStyle="1" w:styleId="apple-converted-space">
    <w:name w:val="apple-converted-space"/>
    <w:rsid w:val="00AE05A7"/>
  </w:style>
  <w:style w:type="character" w:styleId="Mention">
    <w:name w:val="Mention"/>
    <w:uiPriority w:val="99"/>
    <w:semiHidden/>
    <w:unhideWhenUsed/>
    <w:rsid w:val="006268DF"/>
    <w:rPr>
      <w:color w:val="2B579A"/>
      <w:shd w:val="clear" w:color="auto" w:fill="E6E6E6"/>
    </w:rPr>
  </w:style>
  <w:style w:type="character" w:styleId="UnresolvedMention">
    <w:name w:val="Unresolved Mention"/>
    <w:uiPriority w:val="99"/>
    <w:semiHidden/>
    <w:unhideWhenUsed/>
    <w:rsid w:val="00DD7437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F143FF"/>
    <w:pPr>
      <w:ind w:left="720"/>
    </w:pPr>
    <w:rPr>
      <w:rFonts w:ascii="Calibri" w:hAnsi="Calibri" w:cs="Calibri"/>
      <w:sz w:val="22"/>
      <w:szCs w:val="22"/>
      <w:lang w:eastAsia="en-GB"/>
    </w:rPr>
  </w:style>
  <w:style w:type="paragraph" w:customStyle="1" w:styleId="etpbtitlemetacontainer">
    <w:name w:val="et_pb_title_meta_container"/>
    <w:basedOn w:val="Normal"/>
    <w:rsid w:val="00F143FF"/>
    <w:pPr>
      <w:spacing w:before="100" w:beforeAutospacing="1" w:after="100" w:afterAutospacing="1"/>
    </w:pPr>
    <w:rPr>
      <w:sz w:val="24"/>
      <w:szCs w:val="24"/>
      <w:lang w:val="en-CA" w:eastAsia="en-CA"/>
    </w:rPr>
  </w:style>
  <w:style w:type="table" w:styleId="TableGrid">
    <w:name w:val="Table Grid"/>
    <w:basedOn w:val="TableNormal"/>
    <w:uiPriority w:val="59"/>
    <w:rsid w:val="0041189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Signature1">
    <w:name w:val="Signature1"/>
    <w:basedOn w:val="DefaultParagraphFont"/>
    <w:rsid w:val="005F2BC4"/>
  </w:style>
  <w:style w:type="character" w:customStyle="1" w:styleId="mark0uzvfpvmj">
    <w:name w:val="mark0uzvfpvmj"/>
    <w:basedOn w:val="DefaultParagraphFont"/>
    <w:rsid w:val="005F2BC4"/>
  </w:style>
  <w:style w:type="character" w:customStyle="1" w:styleId="markvnshbqxlc">
    <w:name w:val="markvnshbqxlc"/>
    <w:basedOn w:val="DefaultParagraphFont"/>
    <w:rsid w:val="005F2BC4"/>
  </w:style>
  <w:style w:type="paragraph" w:customStyle="1" w:styleId="DALFASSTabDate">
    <w:name w:val="DALFASSTabDate"/>
    <w:basedOn w:val="Normal"/>
    <w:rsid w:val="005F2BC4"/>
    <w:pPr>
      <w:spacing w:line="259" w:lineRule="auto"/>
      <w:ind w:left="1474" w:hanging="1474"/>
      <w:jc w:val="both"/>
    </w:pPr>
    <w:rPr>
      <w:sz w:val="22"/>
      <w:szCs w:val="22"/>
      <w:lang w:val="en-US" w:eastAsia="en-CA"/>
    </w:rPr>
  </w:style>
  <w:style w:type="character" w:customStyle="1" w:styleId="UNIWebDefaultFont">
    <w:name w:val="UNIWebDefaultFont"/>
    <w:rsid w:val="005F2BC4"/>
    <w:rPr>
      <w:rFonts w:ascii="Arial" w:eastAsia="Arial" w:hAnsi="Arial" w:cs="Arial"/>
      <w:sz w:val="19"/>
      <w:szCs w:val="19"/>
    </w:rPr>
  </w:style>
  <w:style w:type="character" w:customStyle="1" w:styleId="xxxapple-converted-space">
    <w:name w:val="x_xxapple-converted-space"/>
    <w:basedOn w:val="DefaultParagraphFont"/>
    <w:rsid w:val="001A4E37"/>
  </w:style>
  <w:style w:type="paragraph" w:customStyle="1" w:styleId="Title1">
    <w:name w:val="Title1"/>
    <w:basedOn w:val="Normal"/>
    <w:rsid w:val="001B1454"/>
    <w:pPr>
      <w:spacing w:before="100" w:beforeAutospacing="1" w:after="100" w:afterAutospacing="1"/>
    </w:pPr>
    <w:rPr>
      <w:sz w:val="24"/>
      <w:szCs w:val="24"/>
      <w:lang w:val="en-CA" w:eastAsia="en-CA"/>
    </w:rPr>
  </w:style>
  <w:style w:type="character" w:customStyle="1" w:styleId="personname">
    <w:name w:val="person_name"/>
    <w:basedOn w:val="DefaultParagraphFont"/>
    <w:rsid w:val="00AC140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746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76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373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372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088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477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0209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7278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3168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4822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979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6761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584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31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28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718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693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319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3289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0197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08057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36682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77667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13018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234021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428980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9250677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1930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8581374">
          <w:marLeft w:val="0"/>
          <w:marRight w:val="301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2657091">
              <w:marLeft w:val="104"/>
              <w:marRight w:val="104"/>
              <w:marTop w:val="0"/>
              <w:marBottom w:val="311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0861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949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6074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861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863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460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34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7006365">
              <w:marLeft w:val="-60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0437273">
                  <w:marLeft w:val="1946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39977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41913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281522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85185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120813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08418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05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801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8140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7222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311015">
          <w:marLeft w:val="0"/>
          <w:marRight w:val="0"/>
          <w:marTop w:val="0"/>
          <w:marBottom w:val="2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3354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7604153">
                  <w:blockQuote w:val="1"/>
                  <w:marLeft w:val="0"/>
                  <w:marRight w:val="0"/>
                  <w:marTop w:val="300"/>
                  <w:marBottom w:val="450"/>
                  <w:divBdr>
                    <w:top w:val="none" w:sz="0" w:space="0" w:color="auto"/>
                    <w:left w:val="single" w:sz="36" w:space="15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96034684">
          <w:marLeft w:val="0"/>
          <w:marRight w:val="0"/>
          <w:marTop w:val="0"/>
          <w:marBottom w:val="2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1096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5350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chengenalia.com/2017/03/31/bad-omens-good-omens-how-does-a-restored-schengen-look-like/" TargetMode="External"/><Relationship Id="rId13" Type="http://schemas.openxmlformats.org/officeDocument/2006/relationships/hyperlink" Target="https://schengenalia.com/2013/11/30/scotland-schengen-and-todays-border-reivers/" TargetMode="External"/><Relationship Id="rId18" Type="http://schemas.openxmlformats.org/officeDocument/2006/relationships/hyperlink" Target="https://www.cbc.ca/news/canada/montreal/federal-document-roxham-deal-challenges-1.6813662" TargetMode="External"/><Relationship Id="rId3" Type="http://schemas.openxmlformats.org/officeDocument/2006/relationships/settings" Target="settings.xml"/><Relationship Id="rId21" Type="http://schemas.openxmlformats.org/officeDocument/2006/relationships/footer" Target="footer1.xml"/><Relationship Id="rId7" Type="http://schemas.openxmlformats.org/officeDocument/2006/relationships/hyperlink" Target="https://schengenalia.com/2021/03/30/of-borders-bubbles-and-viruses/" TargetMode="External"/><Relationship Id="rId12" Type="http://schemas.openxmlformats.org/officeDocument/2006/relationships/hyperlink" Target="https://schengenalia.com/2014/05/31/waging-the-euro-russian-visa-war/" TargetMode="External"/><Relationship Id="rId17" Type="http://schemas.openxmlformats.org/officeDocument/2006/relationships/hyperlink" Target="https://schengenalia.com/2013/05/31/190/" TargetMode="External"/><Relationship Id="rId2" Type="http://schemas.openxmlformats.org/officeDocument/2006/relationships/styles" Target="styles.xml"/><Relationship Id="rId16" Type="http://schemas.openxmlformats.org/officeDocument/2006/relationships/hyperlink" Target="https://schengenalia.com/2013/06/29/saying-non-to-schengen-or-how-to-refuse-a-visa-and-the-system-behind-it/" TargetMode="External"/><Relationship Id="rId20" Type="http://schemas.openxmlformats.org/officeDocument/2006/relationships/header" Target="head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schengenalia.com/2014/09/30/mediterranean-nightmares-and-freudian-ships-how-europe-externalizes-its-migration-anxiety/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schengenalia.com/2013/07/31/whats-on-the-menu-schengen-as-a-geo-culinary-topos/" TargetMode="External"/><Relationship Id="rId23" Type="http://schemas.openxmlformats.org/officeDocument/2006/relationships/theme" Target="theme/theme1.xml"/><Relationship Id="rId10" Type="http://schemas.openxmlformats.org/officeDocument/2006/relationships/hyperlink" Target="https://schengenalia.com/2015/06/15/row-row-row-your-boat-people-what-the-france-italy-squabble-means-for-the-future-of-schengen/" TargetMode="External"/><Relationship Id="rId19" Type="http://schemas.openxmlformats.org/officeDocument/2006/relationships/hyperlink" Target="http://www.facebook.com/USCCPD/videos/10155091046782744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schengenalia.com/2015/09/04/the-elephant-in-europes-living-room-or-how-not-to-tackle-the-current-migration-crisis/" TargetMode="External"/><Relationship Id="rId14" Type="http://schemas.openxmlformats.org/officeDocument/2006/relationships/hyperlink" Target="https://schengenalia.com/2013/09/30/the-place-to-be-schengen-and-europes-new-grand-tour/" TargetMode="External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1277</TotalTime>
  <Pages>16</Pages>
  <Words>5191</Words>
  <Characters>29593</Characters>
  <Application>Microsoft Office Word</Application>
  <DocSecurity>0</DocSecurity>
  <Lines>246</Lines>
  <Paragraphs>69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Mr Ruben Zaiotti’s CV</vt:lpstr>
    </vt:vector>
  </TitlesOfParts>
  <Company>University of Oxford</Company>
  <LinksUpToDate>false</LinksUpToDate>
  <CharactersWithSpaces>34715</CharactersWithSpaces>
  <SharedDoc>false</SharedDoc>
  <HLinks>
    <vt:vector size="84" baseType="variant">
      <vt:variant>
        <vt:i4>4522073</vt:i4>
      </vt:variant>
      <vt:variant>
        <vt:i4>39</vt:i4>
      </vt:variant>
      <vt:variant>
        <vt:i4>0</vt:i4>
      </vt:variant>
      <vt:variant>
        <vt:i4>5</vt:i4>
      </vt:variant>
      <vt:variant>
        <vt:lpwstr>http://www.facebook.com/USCCPD/videos/10155091046782744/</vt:lpwstr>
      </vt:variant>
      <vt:variant>
        <vt:lpwstr/>
      </vt:variant>
      <vt:variant>
        <vt:i4>6160460</vt:i4>
      </vt:variant>
      <vt:variant>
        <vt:i4>36</vt:i4>
      </vt:variant>
      <vt:variant>
        <vt:i4>0</vt:i4>
      </vt:variant>
      <vt:variant>
        <vt:i4>5</vt:i4>
      </vt:variant>
      <vt:variant>
        <vt:lpwstr>https://www.cbc.ca/news/canada/montreal/federal-document-roxham-deal-challenges-1.6813662</vt:lpwstr>
      </vt:variant>
      <vt:variant>
        <vt:lpwstr/>
      </vt:variant>
      <vt:variant>
        <vt:i4>917530</vt:i4>
      </vt:variant>
      <vt:variant>
        <vt:i4>33</vt:i4>
      </vt:variant>
      <vt:variant>
        <vt:i4>0</vt:i4>
      </vt:variant>
      <vt:variant>
        <vt:i4>5</vt:i4>
      </vt:variant>
      <vt:variant>
        <vt:lpwstr>https://schengenalia.com/2013/05/31/190/</vt:lpwstr>
      </vt:variant>
      <vt:variant>
        <vt:lpwstr/>
      </vt:variant>
      <vt:variant>
        <vt:i4>5308441</vt:i4>
      </vt:variant>
      <vt:variant>
        <vt:i4>30</vt:i4>
      </vt:variant>
      <vt:variant>
        <vt:i4>0</vt:i4>
      </vt:variant>
      <vt:variant>
        <vt:i4>5</vt:i4>
      </vt:variant>
      <vt:variant>
        <vt:lpwstr>https://schengenalia.com/2013/06/29/saying-non-to-schengen-or-how-to-refuse-a-visa-and-the-system-behind-it/</vt:lpwstr>
      </vt:variant>
      <vt:variant>
        <vt:lpwstr/>
      </vt:variant>
      <vt:variant>
        <vt:i4>3080304</vt:i4>
      </vt:variant>
      <vt:variant>
        <vt:i4>27</vt:i4>
      </vt:variant>
      <vt:variant>
        <vt:i4>0</vt:i4>
      </vt:variant>
      <vt:variant>
        <vt:i4>5</vt:i4>
      </vt:variant>
      <vt:variant>
        <vt:lpwstr>https://schengenalia.com/2013/07/31/whats-on-the-menu-schengen-as-a-geo-culinary-topos/</vt:lpwstr>
      </vt:variant>
      <vt:variant>
        <vt:lpwstr/>
      </vt:variant>
      <vt:variant>
        <vt:i4>1572875</vt:i4>
      </vt:variant>
      <vt:variant>
        <vt:i4>24</vt:i4>
      </vt:variant>
      <vt:variant>
        <vt:i4>0</vt:i4>
      </vt:variant>
      <vt:variant>
        <vt:i4>5</vt:i4>
      </vt:variant>
      <vt:variant>
        <vt:lpwstr>https://schengenalia.com/2013/09/30/the-place-to-be-schengen-and-europes-new-grand-tour/</vt:lpwstr>
      </vt:variant>
      <vt:variant>
        <vt:lpwstr/>
      </vt:variant>
      <vt:variant>
        <vt:i4>2621565</vt:i4>
      </vt:variant>
      <vt:variant>
        <vt:i4>21</vt:i4>
      </vt:variant>
      <vt:variant>
        <vt:i4>0</vt:i4>
      </vt:variant>
      <vt:variant>
        <vt:i4>5</vt:i4>
      </vt:variant>
      <vt:variant>
        <vt:lpwstr>https://schengenalia.com/2013/10/31/jurmalas-ghosts-and-the-haunted-houses-of-schengen/</vt:lpwstr>
      </vt:variant>
      <vt:variant>
        <vt:lpwstr/>
      </vt:variant>
      <vt:variant>
        <vt:i4>1769490</vt:i4>
      </vt:variant>
      <vt:variant>
        <vt:i4>18</vt:i4>
      </vt:variant>
      <vt:variant>
        <vt:i4>0</vt:i4>
      </vt:variant>
      <vt:variant>
        <vt:i4>5</vt:i4>
      </vt:variant>
      <vt:variant>
        <vt:lpwstr>https://schengenalia.com/2013/11/30/scotland-schengen-and-todays-border-reivers/</vt:lpwstr>
      </vt:variant>
      <vt:variant>
        <vt:lpwstr/>
      </vt:variant>
      <vt:variant>
        <vt:i4>1769567</vt:i4>
      </vt:variant>
      <vt:variant>
        <vt:i4>15</vt:i4>
      </vt:variant>
      <vt:variant>
        <vt:i4>0</vt:i4>
      </vt:variant>
      <vt:variant>
        <vt:i4>5</vt:i4>
      </vt:variant>
      <vt:variant>
        <vt:lpwstr>https://schengenalia.com/2014/05/31/waging-the-euro-russian-visa-war/</vt:lpwstr>
      </vt:variant>
      <vt:variant>
        <vt:lpwstr/>
      </vt:variant>
      <vt:variant>
        <vt:i4>7143478</vt:i4>
      </vt:variant>
      <vt:variant>
        <vt:i4>12</vt:i4>
      </vt:variant>
      <vt:variant>
        <vt:i4>0</vt:i4>
      </vt:variant>
      <vt:variant>
        <vt:i4>5</vt:i4>
      </vt:variant>
      <vt:variant>
        <vt:lpwstr>https://schengenalia.com/2014/09/30/mediterranean-nightmares-and-freudian-ships-how-europe-externalizes-its-migration-anxiety/</vt:lpwstr>
      </vt:variant>
      <vt:variant>
        <vt:lpwstr/>
      </vt:variant>
      <vt:variant>
        <vt:i4>4325471</vt:i4>
      </vt:variant>
      <vt:variant>
        <vt:i4>9</vt:i4>
      </vt:variant>
      <vt:variant>
        <vt:i4>0</vt:i4>
      </vt:variant>
      <vt:variant>
        <vt:i4>5</vt:i4>
      </vt:variant>
      <vt:variant>
        <vt:lpwstr>https://schengenalia.com/2015/06/15/row-row-row-your-boat-people-what-the-france-italy-squabble-means-for-the-future-of-schengen/</vt:lpwstr>
      </vt:variant>
      <vt:variant>
        <vt:lpwstr/>
      </vt:variant>
      <vt:variant>
        <vt:i4>6946854</vt:i4>
      </vt:variant>
      <vt:variant>
        <vt:i4>6</vt:i4>
      </vt:variant>
      <vt:variant>
        <vt:i4>0</vt:i4>
      </vt:variant>
      <vt:variant>
        <vt:i4>5</vt:i4>
      </vt:variant>
      <vt:variant>
        <vt:lpwstr>https://schengenalia.com/2015/09/04/the-elephant-in-europes-living-room-or-how-not-to-tackle-the-current-migration-crisis/</vt:lpwstr>
      </vt:variant>
      <vt:variant>
        <vt:lpwstr/>
      </vt:variant>
      <vt:variant>
        <vt:i4>393311</vt:i4>
      </vt:variant>
      <vt:variant>
        <vt:i4>3</vt:i4>
      </vt:variant>
      <vt:variant>
        <vt:i4>0</vt:i4>
      </vt:variant>
      <vt:variant>
        <vt:i4>5</vt:i4>
      </vt:variant>
      <vt:variant>
        <vt:lpwstr>https://schengenalia.com/2017/03/31/bad-omens-good-omens-how-does-a-restored-schengen-look-like/</vt:lpwstr>
      </vt:variant>
      <vt:variant>
        <vt:lpwstr/>
      </vt:variant>
      <vt:variant>
        <vt:i4>6488171</vt:i4>
      </vt:variant>
      <vt:variant>
        <vt:i4>0</vt:i4>
      </vt:variant>
      <vt:variant>
        <vt:i4>0</vt:i4>
      </vt:variant>
      <vt:variant>
        <vt:i4>5</vt:i4>
      </vt:variant>
      <vt:variant>
        <vt:lpwstr>https://schengenalia.com/2021/03/30/of-borders-bubbles-and-viruses/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Mr Ruben Zaiotti’s CV</dc:title>
  <dc:subject/>
  <dc:creator>temp</dc:creator>
  <cp:keywords/>
  <cp:lastModifiedBy>Ruben Z</cp:lastModifiedBy>
  <cp:revision>55</cp:revision>
  <cp:lastPrinted>2023-05-30T13:15:00Z</cp:lastPrinted>
  <dcterms:created xsi:type="dcterms:W3CDTF">2023-05-10T13:57:00Z</dcterms:created>
  <dcterms:modified xsi:type="dcterms:W3CDTF">2025-02-18T16:32:00Z</dcterms:modified>
</cp:coreProperties>
</file>